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EA129" w14:textId="77777777" w:rsidR="002A0043" w:rsidRDefault="002A0043">
      <w:pPr>
        <w:jc w:val="center"/>
        <w:rPr>
          <w:b/>
          <w:bCs/>
        </w:rPr>
      </w:pPr>
    </w:p>
    <w:p w14:paraId="735961E1" w14:textId="77777777" w:rsidR="002A0043" w:rsidRPr="00F43742" w:rsidRDefault="002A0043">
      <w:pPr>
        <w:pStyle w:val="Heading1"/>
        <w:rPr>
          <w:caps/>
          <w:sz w:val="28"/>
          <w:szCs w:val="28"/>
        </w:rPr>
      </w:pPr>
      <w:r w:rsidRPr="00F43742">
        <w:rPr>
          <w:caps/>
          <w:sz w:val="28"/>
          <w:szCs w:val="28"/>
        </w:rPr>
        <w:t>Hosting Proforma</w:t>
      </w:r>
    </w:p>
    <w:p w14:paraId="470CF996" w14:textId="1559C876" w:rsidR="002A0043" w:rsidRDefault="00B06399">
      <w:r>
        <w:rPr>
          <w:noProof/>
          <w:sz w:val="20"/>
          <w:lang w:val="en-US"/>
        </w:rPr>
        <mc:AlternateContent>
          <mc:Choice Requires="wps">
            <w:drawing>
              <wp:anchor distT="0" distB="0" distL="114300" distR="114300" simplePos="0" relativeHeight="251654144" behindDoc="0" locked="0" layoutInCell="1" allowOverlap="1" wp14:anchorId="152EC247" wp14:editId="316F493F">
                <wp:simplePos x="0" y="0"/>
                <wp:positionH relativeFrom="column">
                  <wp:posOffset>1143000</wp:posOffset>
                </wp:positionH>
                <wp:positionV relativeFrom="paragraph">
                  <wp:posOffset>149860</wp:posOffset>
                </wp:positionV>
                <wp:extent cx="4114800" cy="342900"/>
                <wp:effectExtent l="9525" t="5715" r="9525" b="13335"/>
                <wp:wrapNone/>
                <wp:docPr id="14834797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02D9FD7A" w14:textId="77777777" w:rsidR="00D96C88" w:rsidRPr="008F2378" w:rsidRDefault="00D96C88" w:rsidP="00D96C88">
                            <w:pPr>
                              <w:pStyle w:val="OmniPage1"/>
                              <w:spacing w:line="240" w:lineRule="auto"/>
                              <w:rPr>
                                <w:sz w:val="24"/>
                                <w:szCs w:val="24"/>
                                <w:lang w:val="en-GB"/>
                              </w:rPr>
                            </w:pPr>
                            <w:r w:rsidRPr="008F2378">
                              <w:rPr>
                                <w:sz w:val="24"/>
                                <w:szCs w:val="24"/>
                                <w:lang w:val="en-GB"/>
                              </w:rPr>
                              <w:t>Parades Commission</w:t>
                            </w:r>
                            <w:r>
                              <w:rPr>
                                <w:sz w:val="24"/>
                                <w:szCs w:val="24"/>
                                <w:lang w:val="en-GB"/>
                              </w:rPr>
                              <w:t xml:space="preserve"> for Northern Ireland</w:t>
                            </w:r>
                          </w:p>
                          <w:p w14:paraId="7FDDF02E" w14:textId="77777777" w:rsidR="002A0043" w:rsidRDefault="002A0043"/>
                          <w:p w14:paraId="00542421" w14:textId="77777777" w:rsidR="002A0043" w:rsidRDefault="002A0043">
                            <w:pPr>
                              <w:pStyle w:val="OmniPage1"/>
                              <w:spacing w:line="240" w:lineRule="auto"/>
                              <w:rPr>
                                <w:rFonts w:ascii="Arial" w:hAnsi="Arial" w:cs="Arial"/>
                                <w:sz w:val="24"/>
                                <w:szCs w:val="24"/>
                                <w:lang w:val="en-GB"/>
                              </w:rPr>
                            </w:pPr>
                          </w:p>
                          <w:p w14:paraId="36FAC381" w14:textId="77777777" w:rsidR="002A0043" w:rsidRDefault="002A0043"/>
                          <w:p w14:paraId="4D2B0A93" w14:textId="77777777" w:rsidR="002A0043" w:rsidRDefault="002A0043"/>
                          <w:p w14:paraId="0741820C" w14:textId="77777777" w:rsidR="002A0043" w:rsidRDefault="002A0043"/>
                          <w:p w14:paraId="7726B543" w14:textId="77777777" w:rsidR="002A0043" w:rsidRDefault="002A0043"/>
                          <w:p w14:paraId="2304C04E"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EC247" id="_x0000_t202" coordsize="21600,21600" o:spt="202" path="m,l,21600r21600,l21600,xe">
                <v:stroke joinstyle="miter"/>
                <v:path gradientshapeok="t" o:connecttype="rect"/>
              </v:shapetype>
              <v:shape id="Text Box 2" o:spid="_x0000_s1026" type="#_x0000_t202" style="position:absolute;margin-left:90pt;margin-top:11.8pt;width:32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">
                <v:textbox>
                  <w:txbxContent>
                    <w:p w14:paraId="02D9FD7A" w14:textId="77777777" w:rsidR="00D96C88" w:rsidRPr="008F2378" w:rsidRDefault="00D96C88" w:rsidP="00D96C88">
                      <w:pPr>
                        <w:pStyle w:val="OmniPage1"/>
                        <w:spacing w:line="240" w:lineRule="auto"/>
                        <w:rPr>
                          <w:sz w:val="24"/>
                          <w:szCs w:val="24"/>
                          <w:lang w:val="en-GB"/>
                        </w:rPr>
                      </w:pPr>
                      <w:r w:rsidRPr="008F2378">
                        <w:rPr>
                          <w:sz w:val="24"/>
                          <w:szCs w:val="24"/>
                          <w:lang w:val="en-GB"/>
                        </w:rPr>
                        <w:t>Parades Commission</w:t>
                      </w:r>
                      <w:r>
                        <w:rPr>
                          <w:sz w:val="24"/>
                          <w:szCs w:val="24"/>
                          <w:lang w:val="en-GB"/>
                        </w:rPr>
                        <w:t xml:space="preserve"> for Northern Ireland</w:t>
                      </w:r>
                    </w:p>
                    <w:p w14:paraId="7FDDF02E" w14:textId="77777777" w:rsidR="002A0043" w:rsidRDefault="002A0043"/>
                    <w:p w14:paraId="00542421" w14:textId="77777777" w:rsidR="002A0043" w:rsidRDefault="002A0043">
                      <w:pPr>
                        <w:pStyle w:val="OmniPage1"/>
                        <w:spacing w:line="240" w:lineRule="auto"/>
                        <w:rPr>
                          <w:rFonts w:ascii="Arial" w:hAnsi="Arial" w:cs="Arial"/>
                          <w:sz w:val="24"/>
                          <w:szCs w:val="24"/>
                          <w:lang w:val="en-GB"/>
                        </w:rPr>
                      </w:pPr>
                    </w:p>
                    <w:p w14:paraId="36FAC381" w14:textId="77777777" w:rsidR="002A0043" w:rsidRDefault="002A0043"/>
                    <w:p w14:paraId="4D2B0A93" w14:textId="77777777" w:rsidR="002A0043" w:rsidRDefault="002A0043"/>
                    <w:p w14:paraId="0741820C" w14:textId="77777777" w:rsidR="002A0043" w:rsidRDefault="002A0043"/>
                    <w:p w14:paraId="7726B543" w14:textId="77777777" w:rsidR="002A0043" w:rsidRDefault="002A0043"/>
                    <w:p w14:paraId="2304C04E" w14:textId="77777777" w:rsidR="002A0043" w:rsidRDefault="002A0043"/>
                  </w:txbxContent>
                </v:textbox>
              </v:shape>
            </w:pict>
          </mc:Fallback>
        </mc:AlternateContent>
      </w:r>
    </w:p>
    <w:p w14:paraId="57CFCB47" w14:textId="77777777" w:rsidR="002A0043" w:rsidRDefault="002A0043">
      <w:r>
        <w:t xml:space="preserve">    Name of Host  </w:t>
      </w:r>
    </w:p>
    <w:p w14:paraId="59B65030" w14:textId="77777777" w:rsidR="002A0043" w:rsidRDefault="002A0043">
      <w:r>
        <w:t xml:space="preserve">    Organisation</w:t>
      </w:r>
    </w:p>
    <w:p w14:paraId="422F22C5" w14:textId="77777777" w:rsidR="002A0043" w:rsidRDefault="002A0043"/>
    <w:p w14:paraId="2555B789" w14:textId="77777777" w:rsidR="002A0043" w:rsidRDefault="002A0043">
      <w:pPr>
        <w:rPr>
          <w:b/>
          <w:bCs/>
        </w:rPr>
      </w:pPr>
      <w:r>
        <w:rPr>
          <w:b/>
          <w:bCs/>
        </w:rPr>
        <w:t>1.  Interchange Manager’s details</w:t>
      </w:r>
    </w:p>
    <w:p w14:paraId="646EBFAF" w14:textId="7416E1D1" w:rsidR="002A0043" w:rsidRDefault="00B06399">
      <w:pPr>
        <w:rPr>
          <w:b/>
          <w:bCs/>
        </w:rPr>
      </w:pPr>
      <w:r>
        <w:rPr>
          <w:b/>
          <w:bCs/>
          <w:noProof/>
          <w:sz w:val="20"/>
          <w:lang w:val="en-US"/>
        </w:rPr>
        <mc:AlternateContent>
          <mc:Choice Requires="wps">
            <w:drawing>
              <wp:anchor distT="0" distB="0" distL="114300" distR="114300" simplePos="0" relativeHeight="251655168" behindDoc="0" locked="0" layoutInCell="1" allowOverlap="1" wp14:anchorId="3DDFCBE0" wp14:editId="7B3D273A">
                <wp:simplePos x="0" y="0"/>
                <wp:positionH relativeFrom="column">
                  <wp:posOffset>1143000</wp:posOffset>
                </wp:positionH>
                <wp:positionV relativeFrom="paragraph">
                  <wp:posOffset>73660</wp:posOffset>
                </wp:positionV>
                <wp:extent cx="3657600" cy="342900"/>
                <wp:effectExtent l="9525" t="5715" r="9525" b="13335"/>
                <wp:wrapNone/>
                <wp:docPr id="6375535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14:paraId="0B6A38CB" w14:textId="6C5DA811" w:rsidR="002A0043" w:rsidRDefault="00AF4161">
                            <w:r>
                              <w:t>Susan Senior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FCBE0" id="Text Box 3" o:spid="_x0000_s1027" type="#_x0000_t202" style="position:absolute;margin-left:90pt;margin-top:5.8pt;width:4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">
                <v:textbox>
                  <w:txbxContent>
                    <w:p w14:paraId="0B6A38CB" w14:textId="6C5DA811" w:rsidR="002A0043" w:rsidRDefault="00AF4161">
                      <w:r>
                        <w:t>Susan Senior</w:t>
                      </w:r>
                    </w:p>
                  </w:txbxContent>
                </v:textbox>
              </v:shape>
            </w:pict>
          </mc:Fallback>
        </mc:AlternateContent>
      </w:r>
    </w:p>
    <w:p w14:paraId="07BC9044" w14:textId="77777777" w:rsidR="002A0043" w:rsidRDefault="002A0043">
      <w:r>
        <w:t xml:space="preserve">             Name</w:t>
      </w:r>
    </w:p>
    <w:p w14:paraId="67F7458F" w14:textId="77777777" w:rsidR="002A0043" w:rsidRDefault="002A0043"/>
    <w:p w14:paraId="14347C62" w14:textId="6AAFA799" w:rsidR="002A0043" w:rsidRDefault="00B06399">
      <w:r>
        <w:rPr>
          <w:noProof/>
          <w:sz w:val="20"/>
          <w:lang w:val="en-US"/>
        </w:rPr>
        <mc:AlternateContent>
          <mc:Choice Requires="wps">
            <w:drawing>
              <wp:anchor distT="0" distB="0" distL="114300" distR="114300" simplePos="0" relativeHeight="251656192" behindDoc="0" locked="0" layoutInCell="1" allowOverlap="1" wp14:anchorId="4D9D1F0D" wp14:editId="7353A361">
                <wp:simplePos x="0" y="0"/>
                <wp:positionH relativeFrom="column">
                  <wp:posOffset>1143000</wp:posOffset>
                </wp:positionH>
                <wp:positionV relativeFrom="paragraph">
                  <wp:posOffset>5080</wp:posOffset>
                </wp:positionV>
                <wp:extent cx="4114800" cy="342900"/>
                <wp:effectExtent l="9525" t="5715" r="9525" b="13335"/>
                <wp:wrapNone/>
                <wp:docPr id="57939874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2A20848F" w14:textId="49FCA2C2" w:rsidR="002A0043" w:rsidRDefault="00AF4161">
                            <w:r>
                              <w:t>PCNI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D1F0D" id="Text Box 4" o:spid="_x0000_s1028" type="#_x0000_t202" style="position:absolute;margin-left:90pt;margin-top:.4pt;width:32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">
                <v:textbox>
                  <w:txbxContent>
                    <w:p w14:paraId="2A20848F" w14:textId="49FCA2C2" w:rsidR="002A0043" w:rsidRDefault="00AF4161">
                      <w:r>
                        <w:t>PCNI</w:t>
                      </w:r>
                    </w:p>
                  </w:txbxContent>
                </v:textbox>
              </v:shape>
            </w:pict>
          </mc:Fallback>
        </mc:AlternateContent>
      </w:r>
      <w:r w:rsidR="002A0043">
        <w:t xml:space="preserve">     Organisation/</w:t>
      </w:r>
    </w:p>
    <w:p w14:paraId="3C9471A0" w14:textId="77777777" w:rsidR="002A0043" w:rsidRDefault="002A0043">
      <w:r>
        <w:t xml:space="preserve">        Department</w:t>
      </w:r>
    </w:p>
    <w:p w14:paraId="25D7DF8B" w14:textId="7E60B985" w:rsidR="002A0043" w:rsidRDefault="00B06399">
      <w:r>
        <w:rPr>
          <w:noProof/>
          <w:sz w:val="20"/>
          <w:lang w:val="en-US"/>
        </w:rPr>
        <mc:AlternateContent>
          <mc:Choice Requires="wps">
            <w:drawing>
              <wp:anchor distT="0" distB="0" distL="114300" distR="114300" simplePos="0" relativeHeight="251657216" behindDoc="0" locked="0" layoutInCell="1" allowOverlap="1" wp14:anchorId="1FBD04ED" wp14:editId="260A90C6">
                <wp:simplePos x="0" y="0"/>
                <wp:positionH relativeFrom="column">
                  <wp:posOffset>1143000</wp:posOffset>
                </wp:positionH>
                <wp:positionV relativeFrom="paragraph">
                  <wp:posOffset>111760</wp:posOffset>
                </wp:positionV>
                <wp:extent cx="4114800" cy="914400"/>
                <wp:effectExtent l="9525" t="5715" r="9525" b="13335"/>
                <wp:wrapNone/>
                <wp:docPr id="121963694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14:paraId="1CC01618" w14:textId="67C21F77" w:rsidR="00D96C88" w:rsidRDefault="00AF4161" w:rsidP="00D96C88">
                            <w:pPr>
                              <w:rPr>
                                <w:lang w:val="en"/>
                              </w:rPr>
                            </w:pPr>
                            <w:r>
                              <w:rPr>
                                <w:lang w:val="en"/>
                              </w:rPr>
                              <w:t>Andras House</w:t>
                            </w:r>
                          </w:p>
                          <w:p w14:paraId="71B23233" w14:textId="13FF6D74" w:rsidR="00AF4161" w:rsidRDefault="00AF4161" w:rsidP="00D96C88">
                            <w:pPr>
                              <w:rPr>
                                <w:lang w:val="en"/>
                              </w:rPr>
                            </w:pPr>
                            <w:r>
                              <w:rPr>
                                <w:lang w:val="en"/>
                              </w:rPr>
                              <w:t>60 Great Victoria Street</w:t>
                            </w:r>
                          </w:p>
                          <w:p w14:paraId="07B6E3BF" w14:textId="20322EB4" w:rsidR="00AF4161" w:rsidRDefault="00AF4161" w:rsidP="00D96C88">
                            <w:r>
                              <w:rPr>
                                <w:lang w:val="en"/>
                              </w:rPr>
                              <w:t>Belfast</w:t>
                            </w:r>
                          </w:p>
                          <w:p w14:paraId="101C5609" w14:textId="77777777" w:rsidR="002A0043" w:rsidRDefault="002A0043">
                            <w:pPr>
                              <w:rPr>
                                <w:rFonts w:ascii="Tahoma" w:hAnsi="Tahoma" w:cs="Tahoma"/>
                                <w:sz w:val="22"/>
                              </w:rPr>
                            </w:pPr>
                          </w:p>
                          <w:p w14:paraId="2A1D5D67"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D04ED" id="Text Box 5" o:spid="_x0000_s1029" type="#_x0000_t202" style="position:absolute;margin-left:90pt;margin-top:8.8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">
                <v:textbox>
                  <w:txbxContent>
                    <w:p w14:paraId="1CC01618" w14:textId="67C21F77" w:rsidR="00D96C88" w:rsidRDefault="00AF4161" w:rsidP="00D96C88">
                      <w:pPr>
                        <w:rPr>
                          <w:lang w:val="en"/>
                        </w:rPr>
                      </w:pPr>
                      <w:r>
                        <w:rPr>
                          <w:lang w:val="en"/>
                        </w:rPr>
                        <w:t>Andras House</w:t>
                      </w:r>
                    </w:p>
                    <w:p w14:paraId="71B23233" w14:textId="13FF6D74" w:rsidR="00AF4161" w:rsidRDefault="00AF4161" w:rsidP="00D96C88">
                      <w:pPr>
                        <w:rPr>
                          <w:lang w:val="en"/>
                        </w:rPr>
                      </w:pPr>
                      <w:r>
                        <w:rPr>
                          <w:lang w:val="en"/>
                        </w:rPr>
                        <w:t>60 Great Victoria Street</w:t>
                      </w:r>
                    </w:p>
                    <w:p w14:paraId="07B6E3BF" w14:textId="20322EB4" w:rsidR="00AF4161" w:rsidRDefault="00AF4161" w:rsidP="00D96C88">
                      <w:r>
                        <w:rPr>
                          <w:lang w:val="en"/>
                        </w:rPr>
                        <w:t>Belfast</w:t>
                      </w:r>
                    </w:p>
                    <w:p w14:paraId="101C5609" w14:textId="77777777" w:rsidR="002A0043" w:rsidRDefault="002A0043">
                      <w:pPr>
                        <w:rPr>
                          <w:rFonts w:ascii="Tahoma" w:hAnsi="Tahoma" w:cs="Tahoma"/>
                          <w:sz w:val="22"/>
                        </w:rPr>
                      </w:pPr>
                    </w:p>
                    <w:p w14:paraId="2A1D5D67" w14:textId="77777777" w:rsidR="002A0043" w:rsidRDefault="002A0043"/>
                  </w:txbxContent>
                </v:textbox>
              </v:shape>
            </w:pict>
          </mc:Fallback>
        </mc:AlternateContent>
      </w:r>
    </w:p>
    <w:p w14:paraId="65A797DC" w14:textId="77777777" w:rsidR="002A0043" w:rsidRDefault="002A0043">
      <w:r>
        <w:t xml:space="preserve">              Address</w:t>
      </w:r>
    </w:p>
    <w:p w14:paraId="6979ADE2" w14:textId="77777777" w:rsidR="002A0043" w:rsidRDefault="002A0043">
      <w:r>
        <w:t xml:space="preserve">       </w:t>
      </w:r>
    </w:p>
    <w:p w14:paraId="7C10A492" w14:textId="77777777" w:rsidR="002A0043" w:rsidRDefault="002A0043"/>
    <w:p w14:paraId="25865D57" w14:textId="77777777" w:rsidR="002A0043" w:rsidRDefault="002A0043"/>
    <w:p w14:paraId="2EB7A674" w14:textId="77777777" w:rsidR="002A0043" w:rsidRDefault="002A0043"/>
    <w:p w14:paraId="56796D6E" w14:textId="77777777" w:rsidR="002A0043" w:rsidRDefault="002A0043"/>
    <w:p w14:paraId="0B680522" w14:textId="3FC6286C" w:rsidR="002A0043" w:rsidRDefault="00B06399">
      <w:r>
        <w:rPr>
          <w:noProof/>
          <w:sz w:val="20"/>
          <w:lang w:val="en-US"/>
        </w:rPr>
        <mc:AlternateContent>
          <mc:Choice Requires="wps">
            <w:drawing>
              <wp:anchor distT="0" distB="0" distL="114300" distR="114300" simplePos="0" relativeHeight="251659264" behindDoc="0" locked="0" layoutInCell="1" allowOverlap="1" wp14:anchorId="3172AB5A" wp14:editId="21652195">
                <wp:simplePos x="0" y="0"/>
                <wp:positionH relativeFrom="column">
                  <wp:posOffset>3543300</wp:posOffset>
                </wp:positionH>
                <wp:positionV relativeFrom="paragraph">
                  <wp:posOffset>28575</wp:posOffset>
                </wp:positionV>
                <wp:extent cx="1714500" cy="307975"/>
                <wp:effectExtent l="9525" t="6350" r="9525" b="9525"/>
                <wp:wrapNone/>
                <wp:docPr id="38222980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7975"/>
                        </a:xfrm>
                        <a:prstGeom prst="rect">
                          <a:avLst/>
                        </a:prstGeom>
                        <a:solidFill>
                          <a:srgbClr val="FFFFFF"/>
                        </a:solidFill>
                        <a:ln w="9525">
                          <a:solidFill>
                            <a:srgbClr val="000000"/>
                          </a:solidFill>
                          <a:miter lim="800000"/>
                          <a:headEnd/>
                          <a:tailEnd/>
                        </a:ln>
                      </wps:spPr>
                      <wps:txbx>
                        <w:txbxContent>
                          <w:p w14:paraId="49013E9D" w14:textId="77777777" w:rsidR="002A0043" w:rsidRDefault="00D96C88">
                            <w: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2AB5A" id="Text Box 7" o:spid="_x0000_s1030" type="#_x0000_t202" style="position:absolute;margin-left:279pt;margin-top:2.25pt;width:135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">
                <v:textbox>
                  <w:txbxContent>
                    <w:p w14:paraId="49013E9D" w14:textId="77777777" w:rsidR="002A0043" w:rsidRDefault="00D96C88">
                      <w:r>
                        <w:t>N/A</w:t>
                      </w:r>
                    </w:p>
                  </w:txbxContent>
                </v:textbox>
              </v:shape>
            </w:pict>
          </mc:Fallback>
        </mc:AlternateContent>
      </w:r>
      <w:r>
        <w:rPr>
          <w:noProof/>
          <w:sz w:val="20"/>
          <w:lang w:val="en-US"/>
        </w:rPr>
        <mc:AlternateContent>
          <mc:Choice Requires="wps">
            <w:drawing>
              <wp:anchor distT="0" distB="0" distL="114300" distR="114300" simplePos="0" relativeHeight="251658240" behindDoc="0" locked="0" layoutInCell="1" allowOverlap="1" wp14:anchorId="17245877" wp14:editId="283B293F">
                <wp:simplePos x="0" y="0"/>
                <wp:positionH relativeFrom="column">
                  <wp:posOffset>1222375</wp:posOffset>
                </wp:positionH>
                <wp:positionV relativeFrom="paragraph">
                  <wp:posOffset>92075</wp:posOffset>
                </wp:positionV>
                <wp:extent cx="1600200" cy="268605"/>
                <wp:effectExtent l="12700" t="12700" r="6350" b="13970"/>
                <wp:wrapNone/>
                <wp:docPr id="93300169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8605"/>
                        </a:xfrm>
                        <a:prstGeom prst="rect">
                          <a:avLst/>
                        </a:prstGeom>
                        <a:solidFill>
                          <a:srgbClr val="FFFFFF"/>
                        </a:solidFill>
                        <a:ln w="9525">
                          <a:solidFill>
                            <a:srgbClr val="000000"/>
                          </a:solidFill>
                          <a:miter lim="800000"/>
                          <a:headEnd/>
                          <a:tailEnd/>
                        </a:ln>
                      </wps:spPr>
                      <wps:txbx>
                        <w:txbxContent>
                          <w:p w14:paraId="15A77F89" w14:textId="4B34DFF3" w:rsidR="002A0043" w:rsidRDefault="00AF4161">
                            <w:r w:rsidRPr="00AF4161">
                              <w:t>028 9089 5900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45877" id="Text Box 6" o:spid="_x0000_s1031" type="#_x0000_t202" style="position:absolute;margin-left:96.25pt;margin-top:7.25pt;width:126pt;height:2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">
                <v:textbox>
                  <w:txbxContent>
                    <w:p w14:paraId="15A77F89" w14:textId="4B34DFF3" w:rsidR="002A0043" w:rsidRDefault="00AF4161">
                      <w:r w:rsidRPr="00AF4161">
                        <w:t>028 9089 5900</w:t>
                      </w:r>
                    </w:p>
                  </w:txbxContent>
                </v:textbox>
              </v:shape>
            </w:pict>
          </mc:Fallback>
        </mc:AlternateContent>
      </w:r>
      <w:r w:rsidR="002A0043">
        <w:t xml:space="preserve">         Telephone                                               Fax number</w:t>
      </w:r>
    </w:p>
    <w:p w14:paraId="3099999B" w14:textId="77777777" w:rsidR="002A0043" w:rsidRDefault="002A0043">
      <w:r>
        <w:t xml:space="preserve">             Number</w:t>
      </w:r>
    </w:p>
    <w:p w14:paraId="0FA6A840" w14:textId="05B53F3C" w:rsidR="002A0043" w:rsidRDefault="00B06399">
      <w:r>
        <w:rPr>
          <w:noProof/>
          <w:sz w:val="20"/>
          <w:lang w:val="en-US"/>
        </w:rPr>
        <mc:AlternateContent>
          <mc:Choice Requires="wps">
            <w:drawing>
              <wp:anchor distT="0" distB="0" distL="114300" distR="114300" simplePos="0" relativeHeight="251660288" behindDoc="0" locked="0" layoutInCell="1" allowOverlap="1" wp14:anchorId="68628C9E" wp14:editId="6244D53C">
                <wp:simplePos x="0" y="0"/>
                <wp:positionH relativeFrom="column">
                  <wp:posOffset>1143000</wp:posOffset>
                </wp:positionH>
                <wp:positionV relativeFrom="paragraph">
                  <wp:posOffset>135255</wp:posOffset>
                </wp:positionV>
                <wp:extent cx="2971800" cy="342900"/>
                <wp:effectExtent l="9525" t="6350" r="9525" b="12700"/>
                <wp:wrapNone/>
                <wp:docPr id="183885996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14:paraId="512771ED" w14:textId="1DDB0601" w:rsidR="00D96C88" w:rsidRDefault="00AF4161" w:rsidP="00D96C88">
                            <w:pPr>
                              <w:rPr>
                                <w:rFonts w:ascii="Arial" w:hAnsi="Arial" w:cs="Arial"/>
                              </w:rPr>
                            </w:pPr>
                            <w:r>
                              <w:t>susan@paradescommissionni.org</w:t>
                            </w:r>
                          </w:p>
                          <w:p w14:paraId="714A7234" w14:textId="77777777" w:rsidR="002A0043" w:rsidRDefault="002A0043">
                            <w:pPr>
                              <w:rPr>
                                <w:rFonts w:ascii="Arial" w:hAnsi="Arial" w:cs="Arial"/>
                              </w:rPr>
                            </w:pPr>
                          </w:p>
                          <w:p w14:paraId="500C1E50"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28C9E" id="Text Box 8" o:spid="_x0000_s1032" type="#_x0000_t202" style="position:absolute;margin-left:90pt;margin-top:10.65pt;width:23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">
                <v:textbox>
                  <w:txbxContent>
                    <w:p w14:paraId="512771ED" w14:textId="1DDB0601" w:rsidR="00D96C88" w:rsidRDefault="00AF4161" w:rsidP="00D96C88">
                      <w:pPr>
                        <w:rPr>
                          <w:rFonts w:ascii="Arial" w:hAnsi="Arial" w:cs="Arial"/>
                        </w:rPr>
                      </w:pPr>
                      <w:r>
                        <w:t>susan@paradescommissionni.org</w:t>
                      </w:r>
                    </w:p>
                    <w:p w14:paraId="714A7234" w14:textId="77777777" w:rsidR="002A0043" w:rsidRDefault="002A0043">
                      <w:pPr>
                        <w:rPr>
                          <w:rFonts w:ascii="Arial" w:hAnsi="Arial" w:cs="Arial"/>
                        </w:rPr>
                      </w:pPr>
                    </w:p>
                    <w:p w14:paraId="500C1E50" w14:textId="77777777" w:rsidR="002A0043" w:rsidRDefault="002A0043"/>
                  </w:txbxContent>
                </v:textbox>
              </v:shape>
            </w:pict>
          </mc:Fallback>
        </mc:AlternateContent>
      </w:r>
      <w:r w:rsidR="002A0043">
        <w:t xml:space="preserve">               </w:t>
      </w:r>
    </w:p>
    <w:p w14:paraId="07916A08" w14:textId="77777777" w:rsidR="002A0043" w:rsidRDefault="002A0043">
      <w:r>
        <w:t xml:space="preserve">               E-mail</w:t>
      </w:r>
    </w:p>
    <w:p w14:paraId="709D7305" w14:textId="77777777" w:rsidR="002A0043" w:rsidRDefault="002A0043"/>
    <w:p w14:paraId="635276E8" w14:textId="77777777" w:rsidR="002A0043" w:rsidRDefault="002A0043"/>
    <w:p w14:paraId="6DA8984A" w14:textId="0B405E04" w:rsidR="002A0043" w:rsidRDefault="00B06399">
      <w:r>
        <w:rPr>
          <w:noProof/>
          <w:sz w:val="20"/>
          <w:lang w:val="en-US"/>
        </w:rPr>
        <mc:AlternateContent>
          <mc:Choice Requires="wps">
            <w:drawing>
              <wp:anchor distT="0" distB="0" distL="114300" distR="114300" simplePos="0" relativeHeight="251661312" behindDoc="0" locked="0" layoutInCell="1" allowOverlap="1" wp14:anchorId="27B97CDD" wp14:editId="60AA95C4">
                <wp:simplePos x="0" y="0"/>
                <wp:positionH relativeFrom="column">
                  <wp:posOffset>1485900</wp:posOffset>
                </wp:positionH>
                <wp:positionV relativeFrom="paragraph">
                  <wp:posOffset>5715</wp:posOffset>
                </wp:positionV>
                <wp:extent cx="3429000" cy="666750"/>
                <wp:effectExtent l="9525" t="5715" r="9525" b="13335"/>
                <wp:wrapNone/>
                <wp:docPr id="1816873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66750"/>
                        </a:xfrm>
                        <a:prstGeom prst="rect">
                          <a:avLst/>
                        </a:prstGeom>
                        <a:solidFill>
                          <a:srgbClr val="FFFFFF"/>
                        </a:solidFill>
                        <a:ln w="9525">
                          <a:solidFill>
                            <a:srgbClr val="000000"/>
                          </a:solidFill>
                          <a:miter lim="800000"/>
                          <a:headEnd/>
                          <a:tailEnd/>
                        </a:ln>
                      </wps:spPr>
                      <wps:txbx>
                        <w:txbxContent>
                          <w:p w14:paraId="53EA15D3" w14:textId="77777777" w:rsidR="00D96C88" w:rsidRPr="008F2378" w:rsidRDefault="00D96C88" w:rsidP="00D96C88">
                            <w:r w:rsidRPr="008F2378">
                              <w:t>Secondment – 2 years, with the possibility of an extension of up to one further year, subject to the agreement of all parties</w:t>
                            </w:r>
                          </w:p>
                          <w:p w14:paraId="56543178"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97CDD" id="Text Box 18" o:spid="_x0000_s1033" type="#_x0000_t202" style="position:absolute;margin-left:117pt;margin-top:.45pt;width:270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">
                <v:textbox>
                  <w:txbxContent>
                    <w:p w14:paraId="53EA15D3" w14:textId="77777777" w:rsidR="00D96C88" w:rsidRPr="008F2378" w:rsidRDefault="00D96C88" w:rsidP="00D96C88">
                      <w:r w:rsidRPr="008F2378">
                        <w:t>Secondment – 2 years, with the possibility of an extension of up to one further year, subject to the agreement of all parties</w:t>
                      </w:r>
                    </w:p>
                    <w:p w14:paraId="56543178" w14:textId="77777777" w:rsidR="002A0043" w:rsidRDefault="002A0043"/>
                  </w:txbxContent>
                </v:textbox>
              </v:shape>
            </w:pict>
          </mc:Fallback>
        </mc:AlternateContent>
      </w:r>
      <w:r w:rsidR="002A0043">
        <w:t xml:space="preserve">Type of </w:t>
      </w:r>
      <w:smartTag w:uri="urn:schemas-microsoft-com:office:smarttags" w:element="place">
        <w:r w:rsidR="002A0043">
          <w:t>Opportunity</w:t>
        </w:r>
      </w:smartTag>
    </w:p>
    <w:p w14:paraId="77E7524E" w14:textId="77777777" w:rsidR="002A0043" w:rsidRDefault="002A0043"/>
    <w:p w14:paraId="004D6B42" w14:textId="77777777" w:rsidR="002A0043" w:rsidRDefault="002A0043">
      <w:pPr>
        <w:rPr>
          <w:b/>
          <w:bCs/>
        </w:rPr>
      </w:pPr>
    </w:p>
    <w:p w14:paraId="35186C43" w14:textId="77777777" w:rsidR="00D96C88" w:rsidRDefault="00D96C88">
      <w:pPr>
        <w:rPr>
          <w:b/>
          <w:bCs/>
        </w:rPr>
      </w:pPr>
    </w:p>
    <w:p w14:paraId="04FE2368" w14:textId="77777777" w:rsidR="00D96C88" w:rsidRDefault="00D96C88">
      <w:pPr>
        <w:rPr>
          <w:b/>
          <w:bCs/>
        </w:rPr>
      </w:pPr>
    </w:p>
    <w:p w14:paraId="24A0FF36" w14:textId="77777777" w:rsidR="002A0043" w:rsidRDefault="002A0043">
      <w:pPr>
        <w:rPr>
          <w:b/>
          <w:bCs/>
        </w:rPr>
      </w:pPr>
      <w:r>
        <w:rPr>
          <w:b/>
          <w:bCs/>
        </w:rPr>
        <w:t>2.  Details of hosting opportunity</w:t>
      </w:r>
    </w:p>
    <w:p w14:paraId="4F6B7775" w14:textId="77777777" w:rsidR="002A0043" w:rsidRDefault="002A0043">
      <w:pPr>
        <w:rPr>
          <w:b/>
          <w:bCs/>
        </w:rPr>
      </w:pPr>
    </w:p>
    <w:p w14:paraId="68D2B039" w14:textId="77777777" w:rsidR="002A0043" w:rsidRDefault="002A0043">
      <w:r>
        <w:t xml:space="preserve">      Description of opportunity</w:t>
      </w:r>
    </w:p>
    <w:p w14:paraId="75BF6A0C" w14:textId="77777777"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D7267" w14:paraId="79470287" w14:textId="77777777" w:rsidTr="00617D91">
        <w:trPr>
          <w:trHeight w:val="1266"/>
        </w:trPr>
        <w:tc>
          <w:tcPr>
            <w:tcW w:w="8522" w:type="dxa"/>
            <w:shd w:val="clear" w:color="auto" w:fill="auto"/>
          </w:tcPr>
          <w:p w14:paraId="332183B5" w14:textId="77777777" w:rsidR="00AF4161" w:rsidRPr="00AF4161" w:rsidRDefault="00AF4161" w:rsidP="00AF4161">
            <w:pPr>
              <w:rPr>
                <w:rFonts w:ascii="Arial" w:hAnsi="Arial" w:cs="Arial"/>
                <w:b/>
                <w:sz w:val="20"/>
                <w:szCs w:val="20"/>
                <w:u w:val="single"/>
              </w:rPr>
            </w:pPr>
            <w:r w:rsidRPr="00AF4161">
              <w:rPr>
                <w:rFonts w:ascii="Arial" w:hAnsi="Arial" w:cs="Arial"/>
                <w:b/>
                <w:sz w:val="20"/>
                <w:szCs w:val="20"/>
                <w:u w:val="single"/>
              </w:rPr>
              <w:t>Caseworker (Staff Officer or equivalent substantive grade)</w:t>
            </w:r>
          </w:p>
          <w:p w14:paraId="27C69311" w14:textId="77777777" w:rsidR="00AF4161" w:rsidRPr="00AF4161" w:rsidRDefault="00AF4161" w:rsidP="00AF4161">
            <w:pPr>
              <w:rPr>
                <w:rFonts w:ascii="Arial" w:hAnsi="Arial" w:cs="Arial"/>
                <w:b/>
                <w:sz w:val="20"/>
                <w:szCs w:val="20"/>
              </w:rPr>
            </w:pPr>
          </w:p>
          <w:p w14:paraId="0804C4A0" w14:textId="77777777" w:rsidR="00AF4161" w:rsidRPr="00AF4161" w:rsidRDefault="00AF4161" w:rsidP="00AF4161">
            <w:pPr>
              <w:rPr>
                <w:rFonts w:ascii="Arial" w:hAnsi="Arial" w:cs="Arial"/>
                <w:b/>
                <w:sz w:val="20"/>
                <w:szCs w:val="20"/>
              </w:rPr>
            </w:pPr>
          </w:p>
          <w:p w14:paraId="39F7F29C" w14:textId="77777777" w:rsidR="00AF4161" w:rsidRPr="00AF4161" w:rsidRDefault="00AF4161" w:rsidP="00AF4161">
            <w:pPr>
              <w:rPr>
                <w:rFonts w:ascii="Arial" w:hAnsi="Arial" w:cs="Arial"/>
                <w:b/>
                <w:sz w:val="20"/>
                <w:szCs w:val="20"/>
              </w:rPr>
            </w:pPr>
            <w:r w:rsidRPr="00AF4161">
              <w:rPr>
                <w:rFonts w:ascii="Arial" w:hAnsi="Arial" w:cs="Arial"/>
                <w:b/>
                <w:sz w:val="20"/>
                <w:szCs w:val="20"/>
              </w:rPr>
              <w:t>Background:</w:t>
            </w:r>
          </w:p>
          <w:p w14:paraId="78232542" w14:textId="77777777" w:rsidR="00AF4161" w:rsidRPr="00AF4161" w:rsidRDefault="00AF4161" w:rsidP="00AF4161">
            <w:pPr>
              <w:shd w:val="clear" w:color="auto" w:fill="FFFFFF"/>
              <w:spacing w:before="100" w:beforeAutospacing="1" w:after="100" w:afterAutospacing="1"/>
              <w:rPr>
                <w:rFonts w:ascii="Arial" w:hAnsi="Arial" w:cs="Tahoma"/>
                <w:sz w:val="20"/>
                <w:szCs w:val="20"/>
                <w:lang w:val="en-US"/>
              </w:rPr>
            </w:pPr>
            <w:r w:rsidRPr="00AF4161">
              <w:rPr>
                <w:rFonts w:ascii="Arial" w:hAnsi="Arial" w:cs="Tahoma"/>
                <w:sz w:val="20"/>
                <w:szCs w:val="20"/>
                <w:lang w:val="en-US"/>
              </w:rPr>
              <w:t>The Parades Commission was established under the Public Processions (NI) Act 1998. The duties and functions of the Commission set out in 1998 Act are:</w:t>
            </w:r>
          </w:p>
          <w:p w14:paraId="775945F7" w14:textId="77777777" w:rsidR="00AF4161" w:rsidRPr="00AF4161" w:rsidRDefault="00AF4161" w:rsidP="00AF4161">
            <w:pPr>
              <w:numPr>
                <w:ilvl w:val="0"/>
                <w:numId w:val="7"/>
              </w:numPr>
              <w:shd w:val="clear" w:color="auto" w:fill="FFFFFF"/>
              <w:tabs>
                <w:tab w:val="clear" w:pos="720"/>
                <w:tab w:val="num" w:pos="-708"/>
              </w:tabs>
              <w:spacing w:before="100" w:beforeAutospacing="1" w:after="100" w:afterAutospacing="1" w:line="360" w:lineRule="auto"/>
              <w:ind w:left="360"/>
              <w:rPr>
                <w:rFonts w:ascii="Arial" w:hAnsi="Arial" w:cs="Tahoma"/>
                <w:sz w:val="20"/>
                <w:szCs w:val="20"/>
              </w:rPr>
            </w:pPr>
            <w:r w:rsidRPr="00AF4161">
              <w:rPr>
                <w:rFonts w:ascii="Arial" w:hAnsi="Arial" w:cs="Tahoma"/>
                <w:sz w:val="20"/>
                <w:szCs w:val="20"/>
              </w:rPr>
              <w:t xml:space="preserve">To promote greater understanding by the </w:t>
            </w:r>
            <w:proofErr w:type="gramStart"/>
            <w:r w:rsidRPr="00AF4161">
              <w:rPr>
                <w:rFonts w:ascii="Arial" w:hAnsi="Arial" w:cs="Tahoma"/>
                <w:sz w:val="20"/>
                <w:szCs w:val="20"/>
              </w:rPr>
              <w:t>general public</w:t>
            </w:r>
            <w:proofErr w:type="gramEnd"/>
            <w:r w:rsidRPr="00AF4161">
              <w:rPr>
                <w:rFonts w:ascii="Arial" w:hAnsi="Arial" w:cs="Tahoma"/>
                <w:sz w:val="20"/>
                <w:szCs w:val="20"/>
              </w:rPr>
              <w:t xml:space="preserve"> of issues concerning public processions.</w:t>
            </w:r>
          </w:p>
          <w:p w14:paraId="36DE11A3" w14:textId="77777777" w:rsidR="00AF4161" w:rsidRPr="00AF4161" w:rsidRDefault="00AF4161" w:rsidP="00AF4161">
            <w:pPr>
              <w:numPr>
                <w:ilvl w:val="0"/>
                <w:numId w:val="7"/>
              </w:numPr>
              <w:shd w:val="clear" w:color="auto" w:fill="FFFFFF"/>
              <w:tabs>
                <w:tab w:val="clear" w:pos="720"/>
                <w:tab w:val="num" w:pos="-708"/>
              </w:tabs>
              <w:spacing w:before="100" w:beforeAutospacing="1" w:after="100" w:afterAutospacing="1" w:line="360" w:lineRule="auto"/>
              <w:ind w:left="360"/>
              <w:rPr>
                <w:rFonts w:ascii="Arial" w:hAnsi="Arial" w:cs="Tahoma"/>
                <w:sz w:val="20"/>
                <w:szCs w:val="20"/>
              </w:rPr>
            </w:pPr>
            <w:r w:rsidRPr="00AF4161">
              <w:rPr>
                <w:rFonts w:ascii="Arial" w:hAnsi="Arial" w:cs="Tahoma"/>
                <w:sz w:val="20"/>
                <w:szCs w:val="20"/>
              </w:rPr>
              <w:t>To promote and facilitate mediation as a means of resolving disputes concerning public processions.</w:t>
            </w:r>
          </w:p>
          <w:p w14:paraId="00576C44" w14:textId="77777777" w:rsidR="00AF4161" w:rsidRPr="00AF4161" w:rsidRDefault="00AF4161" w:rsidP="00AF4161">
            <w:pPr>
              <w:numPr>
                <w:ilvl w:val="0"/>
                <w:numId w:val="7"/>
              </w:numPr>
              <w:shd w:val="clear" w:color="auto" w:fill="FFFFFF"/>
              <w:tabs>
                <w:tab w:val="clear" w:pos="720"/>
                <w:tab w:val="num" w:pos="-708"/>
              </w:tabs>
              <w:spacing w:before="100" w:beforeAutospacing="1" w:after="100" w:afterAutospacing="1" w:line="360" w:lineRule="auto"/>
              <w:ind w:left="360"/>
              <w:rPr>
                <w:rFonts w:ascii="Arial" w:hAnsi="Arial" w:cs="Tahoma"/>
                <w:sz w:val="20"/>
                <w:szCs w:val="20"/>
              </w:rPr>
            </w:pPr>
            <w:r w:rsidRPr="00AF4161">
              <w:rPr>
                <w:rFonts w:ascii="Arial" w:hAnsi="Arial" w:cs="Tahoma"/>
                <w:sz w:val="20"/>
                <w:szCs w:val="20"/>
              </w:rPr>
              <w:t>To keep itself generally informed as to the conduct of public processions and protest meetings.</w:t>
            </w:r>
          </w:p>
          <w:p w14:paraId="34E11C35" w14:textId="77777777" w:rsidR="00AF4161" w:rsidRPr="00AF4161" w:rsidRDefault="00AF4161" w:rsidP="00AF4161">
            <w:pPr>
              <w:numPr>
                <w:ilvl w:val="0"/>
                <w:numId w:val="7"/>
              </w:numPr>
              <w:shd w:val="clear" w:color="auto" w:fill="FFFFFF"/>
              <w:tabs>
                <w:tab w:val="clear" w:pos="720"/>
                <w:tab w:val="num" w:pos="-708"/>
              </w:tabs>
              <w:spacing w:before="100" w:beforeAutospacing="1" w:after="100" w:afterAutospacing="1" w:line="360" w:lineRule="auto"/>
              <w:ind w:left="360"/>
              <w:rPr>
                <w:rFonts w:ascii="Arial" w:hAnsi="Arial" w:cs="Tahoma"/>
                <w:sz w:val="20"/>
                <w:szCs w:val="20"/>
              </w:rPr>
            </w:pPr>
            <w:r w:rsidRPr="00AF4161">
              <w:rPr>
                <w:rFonts w:ascii="Arial" w:hAnsi="Arial" w:cs="Tahoma"/>
                <w:sz w:val="20"/>
                <w:szCs w:val="20"/>
              </w:rPr>
              <w:lastRenderedPageBreak/>
              <w:t xml:space="preserve">To keep under </w:t>
            </w:r>
            <w:proofErr w:type="gramStart"/>
            <w:r w:rsidRPr="00AF4161">
              <w:rPr>
                <w:rFonts w:ascii="Arial" w:hAnsi="Arial" w:cs="Tahoma"/>
                <w:sz w:val="20"/>
                <w:szCs w:val="20"/>
              </w:rPr>
              <w:t>review, and</w:t>
            </w:r>
            <w:proofErr w:type="gramEnd"/>
            <w:r w:rsidRPr="00AF4161">
              <w:rPr>
                <w:rFonts w:ascii="Arial" w:hAnsi="Arial" w:cs="Tahoma"/>
                <w:sz w:val="20"/>
                <w:szCs w:val="20"/>
              </w:rPr>
              <w:t xml:space="preserve"> make such recommendations as it thinks fit to the Secretary of State concerning the operation of the Act.</w:t>
            </w:r>
          </w:p>
          <w:p w14:paraId="3B03FD3D" w14:textId="457C2A2E" w:rsidR="00AF4161" w:rsidRDefault="00AF4161" w:rsidP="00AF4161">
            <w:pPr>
              <w:rPr>
                <w:rFonts w:ascii="Arial" w:hAnsi="Arial" w:cs="Arial"/>
                <w:sz w:val="20"/>
                <w:szCs w:val="20"/>
              </w:rPr>
            </w:pPr>
            <w:r w:rsidRPr="00AF4161">
              <w:rPr>
                <w:rFonts w:ascii="Arial" w:hAnsi="Arial" w:cs="Arial"/>
                <w:sz w:val="20"/>
                <w:szCs w:val="20"/>
              </w:rPr>
              <w:t>The Commission are currently seeking to appoint a Caseworker</w:t>
            </w:r>
            <w:r w:rsidR="00C52188">
              <w:rPr>
                <w:rFonts w:ascii="Arial" w:hAnsi="Arial" w:cs="Arial"/>
                <w:sz w:val="20"/>
                <w:szCs w:val="20"/>
              </w:rPr>
              <w:t xml:space="preserve"> who will assist the Commission in its decision making by providing advice and guidance</w:t>
            </w:r>
            <w:r>
              <w:rPr>
                <w:rFonts w:ascii="Arial" w:hAnsi="Arial" w:cs="Arial"/>
                <w:sz w:val="20"/>
                <w:szCs w:val="20"/>
              </w:rPr>
              <w:t>.</w:t>
            </w:r>
            <w:r w:rsidR="00C52188">
              <w:rPr>
                <w:rFonts w:ascii="Arial" w:hAnsi="Arial" w:cs="Arial"/>
                <w:sz w:val="20"/>
                <w:szCs w:val="20"/>
              </w:rPr>
              <w:t xml:space="preserve">  The caseworker plays a crucial role in stakeholder engagement and will work along side the Secretary to ensure the Commission is fully briefed and receives representation from all stakeholders during its deliberation process.</w:t>
            </w:r>
          </w:p>
          <w:p w14:paraId="0975818D" w14:textId="77777777" w:rsidR="00AF4161" w:rsidRDefault="00AF4161" w:rsidP="00AF4161">
            <w:pPr>
              <w:rPr>
                <w:rFonts w:ascii="Arial" w:hAnsi="Arial" w:cs="Arial"/>
                <w:sz w:val="20"/>
                <w:szCs w:val="20"/>
              </w:rPr>
            </w:pPr>
          </w:p>
          <w:p w14:paraId="29122369" w14:textId="77777777" w:rsidR="00AF4161" w:rsidRPr="00B23028" w:rsidRDefault="00AF4161" w:rsidP="00AF4161">
            <w:pPr>
              <w:spacing w:line="360" w:lineRule="auto"/>
              <w:rPr>
                <w:rFonts w:ascii="Arial" w:hAnsi="Arial" w:cs="Arial"/>
                <w:b/>
                <w:sz w:val="20"/>
                <w:szCs w:val="20"/>
              </w:rPr>
            </w:pPr>
            <w:r w:rsidRPr="00B23028">
              <w:rPr>
                <w:rFonts w:ascii="Arial" w:hAnsi="Arial" w:cs="Arial"/>
                <w:b/>
                <w:sz w:val="20"/>
                <w:szCs w:val="20"/>
              </w:rPr>
              <w:t>The main duties and responsibilities of the Caseworker post include: -</w:t>
            </w:r>
          </w:p>
          <w:p w14:paraId="37E545DE" w14:textId="77777777" w:rsidR="00AF4161" w:rsidRDefault="00AF4161" w:rsidP="00AF4161">
            <w:pPr>
              <w:spacing w:line="360" w:lineRule="auto"/>
              <w:rPr>
                <w:rFonts w:ascii="Arial" w:hAnsi="Arial" w:cs="Arial"/>
                <w:sz w:val="20"/>
                <w:szCs w:val="20"/>
              </w:rPr>
            </w:pPr>
          </w:p>
          <w:p w14:paraId="71B61D81" w14:textId="77777777" w:rsidR="00AF4161" w:rsidRDefault="00AF4161" w:rsidP="00AF4161">
            <w:pPr>
              <w:pStyle w:val="ListParagraph"/>
              <w:numPr>
                <w:ilvl w:val="0"/>
                <w:numId w:val="8"/>
              </w:numPr>
              <w:spacing w:line="360" w:lineRule="auto"/>
              <w:contextualSpacing w:val="0"/>
              <w:rPr>
                <w:rFonts w:ascii="Arial" w:hAnsi="Arial" w:cs="Arial"/>
                <w:sz w:val="20"/>
                <w:szCs w:val="20"/>
              </w:rPr>
            </w:pPr>
            <w:r>
              <w:rPr>
                <w:rFonts w:ascii="Arial" w:hAnsi="Arial" w:cs="Arial"/>
                <w:sz w:val="20"/>
                <w:szCs w:val="20"/>
              </w:rPr>
              <w:t xml:space="preserve">Establishing and maintaining relationships with a wide range of stakeholders, including parade/protest </w:t>
            </w:r>
            <w:proofErr w:type="spellStart"/>
            <w:r>
              <w:rPr>
                <w:rFonts w:ascii="Arial" w:hAnsi="Arial" w:cs="Arial"/>
                <w:sz w:val="20"/>
                <w:szCs w:val="20"/>
              </w:rPr>
              <w:t>organisers</w:t>
            </w:r>
            <w:proofErr w:type="spellEnd"/>
            <w:r>
              <w:rPr>
                <w:rFonts w:ascii="Arial" w:hAnsi="Arial" w:cs="Arial"/>
                <w:sz w:val="20"/>
                <w:szCs w:val="20"/>
              </w:rPr>
              <w:t xml:space="preserve">, PSNI, local political representatives, residents’ groups, church representatives, PUL and CRN community reps, members of the public etc.  </w:t>
            </w:r>
          </w:p>
          <w:p w14:paraId="7296BF1E" w14:textId="77777777" w:rsidR="00AF4161" w:rsidRDefault="00AF4161" w:rsidP="00AF4161">
            <w:pPr>
              <w:pStyle w:val="ListParagraph"/>
              <w:numPr>
                <w:ilvl w:val="0"/>
                <w:numId w:val="8"/>
              </w:numPr>
              <w:spacing w:line="360" w:lineRule="auto"/>
              <w:contextualSpacing w:val="0"/>
              <w:rPr>
                <w:rFonts w:ascii="Arial" w:hAnsi="Arial" w:cs="Arial"/>
                <w:sz w:val="20"/>
                <w:szCs w:val="20"/>
              </w:rPr>
            </w:pPr>
            <w:r>
              <w:rPr>
                <w:rFonts w:ascii="Arial" w:hAnsi="Arial" w:cs="Arial"/>
                <w:sz w:val="20"/>
                <w:szCs w:val="20"/>
              </w:rPr>
              <w:t>Building up an extensive knowledge of parading in Northern Ireland and undertaking research in relation to parading in other jurisdictions as required.</w:t>
            </w:r>
          </w:p>
          <w:p w14:paraId="1C2ED969" w14:textId="77777777" w:rsidR="00AF4161" w:rsidRDefault="00AF4161" w:rsidP="00AF4161">
            <w:pPr>
              <w:pStyle w:val="ListParagraph"/>
              <w:numPr>
                <w:ilvl w:val="0"/>
                <w:numId w:val="8"/>
              </w:numPr>
              <w:spacing w:line="360" w:lineRule="auto"/>
              <w:contextualSpacing w:val="0"/>
              <w:rPr>
                <w:rFonts w:ascii="Arial" w:hAnsi="Arial" w:cs="Arial"/>
                <w:sz w:val="20"/>
                <w:szCs w:val="20"/>
              </w:rPr>
            </w:pPr>
            <w:r>
              <w:rPr>
                <w:rFonts w:ascii="Arial" w:hAnsi="Arial" w:cs="Arial"/>
                <w:sz w:val="20"/>
                <w:szCs w:val="20"/>
              </w:rPr>
              <w:t xml:space="preserve">Dealing with sensitive/contentious parades – seeking additional information and arranging oral/written representation from stakeholders; drafting determinations/correspondence following decisions made by the Commission; advising parade/protest </w:t>
            </w:r>
            <w:proofErr w:type="spellStart"/>
            <w:r>
              <w:rPr>
                <w:rFonts w:ascii="Arial" w:hAnsi="Arial" w:cs="Arial"/>
                <w:sz w:val="20"/>
                <w:szCs w:val="20"/>
              </w:rPr>
              <w:t>organisers</w:t>
            </w:r>
            <w:proofErr w:type="spellEnd"/>
            <w:r>
              <w:rPr>
                <w:rFonts w:ascii="Arial" w:hAnsi="Arial" w:cs="Arial"/>
                <w:sz w:val="20"/>
                <w:szCs w:val="20"/>
              </w:rPr>
              <w:t xml:space="preserve"> of the outcome of Commission considerations and dealing with enquiries and complaints. </w:t>
            </w:r>
          </w:p>
          <w:p w14:paraId="4C576032" w14:textId="77777777" w:rsidR="00AF4161" w:rsidRDefault="00AF4161" w:rsidP="00AF4161">
            <w:pPr>
              <w:pStyle w:val="ListParagraph"/>
              <w:numPr>
                <w:ilvl w:val="0"/>
                <w:numId w:val="8"/>
              </w:numPr>
              <w:spacing w:line="360" w:lineRule="auto"/>
              <w:contextualSpacing w:val="0"/>
              <w:rPr>
                <w:rFonts w:ascii="Arial" w:hAnsi="Arial" w:cs="Arial"/>
                <w:sz w:val="20"/>
                <w:szCs w:val="20"/>
              </w:rPr>
            </w:pPr>
            <w:r>
              <w:rPr>
                <w:rFonts w:ascii="Arial" w:hAnsi="Arial" w:cs="Arial"/>
                <w:sz w:val="20"/>
                <w:szCs w:val="20"/>
              </w:rPr>
              <w:t>Preparing detailed briefs for the Commission on sensitive parades; presenting information to the Commission at formal meetings both verbally and in report format.</w:t>
            </w:r>
            <w:r w:rsidRPr="009C5226">
              <w:rPr>
                <w:rFonts w:ascii="Arial" w:hAnsi="Arial" w:cs="Arial"/>
                <w:sz w:val="20"/>
                <w:szCs w:val="20"/>
              </w:rPr>
              <w:t xml:space="preserve"> </w:t>
            </w:r>
          </w:p>
          <w:p w14:paraId="4F1229D7" w14:textId="77777777" w:rsidR="00AF4161" w:rsidRDefault="00AF4161" w:rsidP="00AF4161">
            <w:pPr>
              <w:pStyle w:val="ListParagraph"/>
              <w:numPr>
                <w:ilvl w:val="0"/>
                <w:numId w:val="8"/>
              </w:numPr>
              <w:spacing w:line="360" w:lineRule="auto"/>
              <w:contextualSpacing w:val="0"/>
              <w:rPr>
                <w:rFonts w:ascii="Arial" w:hAnsi="Arial" w:cs="Arial"/>
                <w:sz w:val="20"/>
                <w:szCs w:val="20"/>
              </w:rPr>
            </w:pPr>
            <w:r w:rsidRPr="009C5226">
              <w:rPr>
                <w:rFonts w:ascii="Arial" w:hAnsi="Arial" w:cs="Arial"/>
                <w:sz w:val="20"/>
                <w:szCs w:val="20"/>
              </w:rPr>
              <w:t xml:space="preserve">Observing selected parades, including out of hours, and preparing detailed observer reports for the Commission; </w:t>
            </w:r>
            <w:proofErr w:type="spellStart"/>
            <w:r>
              <w:rPr>
                <w:rFonts w:ascii="Arial" w:hAnsi="Arial" w:cs="Arial"/>
                <w:sz w:val="20"/>
                <w:szCs w:val="20"/>
              </w:rPr>
              <w:t>organising</w:t>
            </w:r>
            <w:proofErr w:type="spellEnd"/>
            <w:r>
              <w:rPr>
                <w:rFonts w:ascii="Arial" w:hAnsi="Arial" w:cs="Arial"/>
                <w:sz w:val="20"/>
                <w:szCs w:val="20"/>
              </w:rPr>
              <w:t xml:space="preserve"> and attending outreach meetings, liaising with local mediators and representatives as required.</w:t>
            </w:r>
            <w:r w:rsidDel="009C5226">
              <w:rPr>
                <w:rFonts w:ascii="Arial" w:hAnsi="Arial" w:cs="Arial"/>
                <w:sz w:val="20"/>
                <w:szCs w:val="20"/>
              </w:rPr>
              <w:t xml:space="preserve"> </w:t>
            </w:r>
          </w:p>
          <w:p w14:paraId="06DC087B" w14:textId="77777777" w:rsidR="00AF4161" w:rsidRDefault="00AF4161" w:rsidP="00AF4161">
            <w:pPr>
              <w:ind w:left="360"/>
              <w:rPr>
                <w:rFonts w:ascii="Arial" w:hAnsi="Arial" w:cs="Arial"/>
                <w:sz w:val="20"/>
                <w:szCs w:val="20"/>
              </w:rPr>
            </w:pPr>
          </w:p>
          <w:p w14:paraId="423E1553" w14:textId="77777777" w:rsidR="00AF4161" w:rsidRPr="003C5098" w:rsidRDefault="00AF4161" w:rsidP="00AF4161">
            <w:pPr>
              <w:pStyle w:val="ListParagraph"/>
              <w:ind w:left="0"/>
              <w:rPr>
                <w:rFonts w:ascii="Arial" w:hAnsi="Arial" w:cs="Arial"/>
                <w:sz w:val="20"/>
                <w:szCs w:val="20"/>
              </w:rPr>
            </w:pPr>
            <w:r w:rsidRPr="003C5098">
              <w:rPr>
                <w:rFonts w:ascii="Arial" w:hAnsi="Arial" w:cs="Arial"/>
                <w:sz w:val="20"/>
                <w:szCs w:val="20"/>
              </w:rPr>
              <w:t xml:space="preserve">The </w:t>
            </w:r>
            <w:r>
              <w:rPr>
                <w:rFonts w:ascii="Arial" w:hAnsi="Arial" w:cs="Arial"/>
                <w:sz w:val="20"/>
                <w:szCs w:val="20"/>
              </w:rPr>
              <w:t xml:space="preserve">Caseworker </w:t>
            </w:r>
            <w:r w:rsidRPr="003C5098">
              <w:rPr>
                <w:rFonts w:ascii="Arial" w:hAnsi="Arial" w:cs="Arial"/>
                <w:sz w:val="20"/>
                <w:szCs w:val="20"/>
              </w:rPr>
              <w:t>report</w:t>
            </w:r>
            <w:r>
              <w:rPr>
                <w:rFonts w:ascii="Arial" w:hAnsi="Arial" w:cs="Arial"/>
                <w:sz w:val="20"/>
                <w:szCs w:val="20"/>
              </w:rPr>
              <w:t>s</w:t>
            </w:r>
            <w:r w:rsidRPr="003C5098">
              <w:rPr>
                <w:rFonts w:ascii="Arial" w:hAnsi="Arial" w:cs="Arial"/>
                <w:sz w:val="20"/>
                <w:szCs w:val="20"/>
              </w:rPr>
              <w:t xml:space="preserve"> directly to the </w:t>
            </w:r>
            <w:r>
              <w:rPr>
                <w:rFonts w:ascii="Arial" w:hAnsi="Arial" w:cs="Arial"/>
                <w:sz w:val="20"/>
                <w:szCs w:val="20"/>
              </w:rPr>
              <w:t>Secretary</w:t>
            </w:r>
            <w:r w:rsidRPr="003C5098">
              <w:rPr>
                <w:rFonts w:ascii="Arial" w:hAnsi="Arial" w:cs="Arial"/>
                <w:sz w:val="20"/>
                <w:szCs w:val="20"/>
              </w:rPr>
              <w:t xml:space="preserve">. The post holder will exercise a high degree of autonomy for his/her </w:t>
            </w:r>
            <w:proofErr w:type="gramStart"/>
            <w:r w:rsidRPr="003C5098">
              <w:rPr>
                <w:rFonts w:ascii="Arial" w:hAnsi="Arial" w:cs="Arial"/>
                <w:sz w:val="20"/>
                <w:szCs w:val="20"/>
              </w:rPr>
              <w:t>particular area</w:t>
            </w:r>
            <w:proofErr w:type="gramEnd"/>
            <w:r w:rsidRPr="003C5098">
              <w:rPr>
                <w:rFonts w:ascii="Arial" w:hAnsi="Arial" w:cs="Arial"/>
                <w:sz w:val="20"/>
                <w:szCs w:val="20"/>
              </w:rPr>
              <w:t xml:space="preserve"> of work and </w:t>
            </w:r>
            <w:proofErr w:type="gramStart"/>
            <w:r w:rsidRPr="003C5098">
              <w:rPr>
                <w:rFonts w:ascii="Arial" w:hAnsi="Arial" w:cs="Arial"/>
                <w:sz w:val="20"/>
                <w:szCs w:val="20"/>
              </w:rPr>
              <w:t>have the ability to</w:t>
            </w:r>
            <w:proofErr w:type="gramEnd"/>
            <w:r w:rsidRPr="003C5098">
              <w:rPr>
                <w:rFonts w:ascii="Arial" w:hAnsi="Arial" w:cs="Arial"/>
                <w:sz w:val="20"/>
                <w:szCs w:val="20"/>
              </w:rPr>
              <w:t xml:space="preserve"> work as a key member of a small secretariat team.</w:t>
            </w:r>
          </w:p>
          <w:p w14:paraId="672F9FCB" w14:textId="77777777" w:rsidR="00AF4161" w:rsidRPr="00AF4161" w:rsidRDefault="00AF4161" w:rsidP="00AF4161">
            <w:pPr>
              <w:rPr>
                <w:rFonts w:ascii="Arial" w:hAnsi="Arial" w:cs="Arial"/>
                <w:sz w:val="20"/>
                <w:szCs w:val="20"/>
              </w:rPr>
            </w:pPr>
          </w:p>
          <w:p w14:paraId="67A3281E" w14:textId="29CCDC05" w:rsidR="006D7267" w:rsidRDefault="006D7267" w:rsidP="00D96C88"/>
        </w:tc>
      </w:tr>
    </w:tbl>
    <w:p w14:paraId="3438EA02" w14:textId="77777777" w:rsidR="002A0043" w:rsidRDefault="002A0043">
      <w:r>
        <w:lastRenderedPageBreak/>
        <w:t xml:space="preserve">             </w:t>
      </w:r>
    </w:p>
    <w:p w14:paraId="06761709" w14:textId="77777777" w:rsidR="002A0043" w:rsidRDefault="002A0043">
      <w:r>
        <w:t xml:space="preserve">      Main objectives of the opportunity</w:t>
      </w:r>
    </w:p>
    <w:p w14:paraId="7B5E729B" w14:textId="77777777" w:rsidR="000B0FFD" w:rsidRDefault="000B0FF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2D64EC" w14:paraId="2C69B201" w14:textId="77777777" w:rsidTr="00D96C88">
        <w:tc>
          <w:tcPr>
            <w:tcW w:w="8080" w:type="dxa"/>
            <w:shd w:val="clear" w:color="auto" w:fill="auto"/>
          </w:tcPr>
          <w:p w14:paraId="715FA94E" w14:textId="77777777" w:rsidR="002D64EC" w:rsidRDefault="002D64EC"/>
          <w:p w14:paraId="7DEEFF0E" w14:textId="77777777" w:rsidR="00D96C88" w:rsidRPr="0040439E" w:rsidRDefault="00D96C88" w:rsidP="00D96C88">
            <w:pPr>
              <w:spacing w:line="360" w:lineRule="auto"/>
              <w:ind w:left="720"/>
              <w:rPr>
                <w:b/>
                <w:color w:val="000000"/>
                <w:u w:val="single"/>
              </w:rPr>
            </w:pPr>
            <w:r w:rsidRPr="0040439E">
              <w:rPr>
                <w:b/>
                <w:color w:val="000000"/>
                <w:u w:val="single"/>
              </w:rPr>
              <w:t>Main Objectives of the Opportunity</w:t>
            </w:r>
          </w:p>
          <w:p w14:paraId="30A7CED0" w14:textId="77777777" w:rsidR="00C52188" w:rsidRPr="00B23028" w:rsidRDefault="00C52188" w:rsidP="00C52188">
            <w:pPr>
              <w:spacing w:line="360" w:lineRule="auto"/>
              <w:rPr>
                <w:rFonts w:ascii="Arial" w:hAnsi="Arial" w:cs="Arial"/>
                <w:b/>
                <w:sz w:val="20"/>
                <w:szCs w:val="20"/>
              </w:rPr>
            </w:pPr>
            <w:r w:rsidRPr="00B23028">
              <w:rPr>
                <w:rFonts w:ascii="Arial" w:hAnsi="Arial" w:cs="Arial"/>
                <w:b/>
                <w:sz w:val="20"/>
                <w:szCs w:val="20"/>
              </w:rPr>
              <w:t>The main duties and responsibilities of the Caseworker post include: -</w:t>
            </w:r>
          </w:p>
          <w:p w14:paraId="30B5BF28" w14:textId="77777777" w:rsidR="00C52188" w:rsidRDefault="00C52188" w:rsidP="00C52188">
            <w:pPr>
              <w:spacing w:line="360" w:lineRule="auto"/>
              <w:rPr>
                <w:rFonts w:ascii="Arial" w:hAnsi="Arial" w:cs="Arial"/>
                <w:sz w:val="20"/>
                <w:szCs w:val="20"/>
              </w:rPr>
            </w:pPr>
          </w:p>
          <w:p w14:paraId="477320D8" w14:textId="77777777" w:rsidR="00C52188" w:rsidRDefault="00C52188" w:rsidP="00C52188">
            <w:pPr>
              <w:pStyle w:val="ListParagraph"/>
              <w:numPr>
                <w:ilvl w:val="0"/>
                <w:numId w:val="8"/>
              </w:numPr>
              <w:spacing w:line="360" w:lineRule="auto"/>
              <w:contextualSpacing w:val="0"/>
              <w:rPr>
                <w:rFonts w:ascii="Arial" w:hAnsi="Arial" w:cs="Arial"/>
                <w:sz w:val="20"/>
                <w:szCs w:val="20"/>
              </w:rPr>
            </w:pPr>
            <w:r>
              <w:rPr>
                <w:rFonts w:ascii="Arial" w:hAnsi="Arial" w:cs="Arial"/>
                <w:sz w:val="20"/>
                <w:szCs w:val="20"/>
              </w:rPr>
              <w:t xml:space="preserve">Establishing and maintaining relationships with a wide range of stakeholders, including parade/protest </w:t>
            </w:r>
            <w:proofErr w:type="spellStart"/>
            <w:r>
              <w:rPr>
                <w:rFonts w:ascii="Arial" w:hAnsi="Arial" w:cs="Arial"/>
                <w:sz w:val="20"/>
                <w:szCs w:val="20"/>
              </w:rPr>
              <w:t>organisers</w:t>
            </w:r>
            <w:proofErr w:type="spellEnd"/>
            <w:r>
              <w:rPr>
                <w:rFonts w:ascii="Arial" w:hAnsi="Arial" w:cs="Arial"/>
                <w:sz w:val="20"/>
                <w:szCs w:val="20"/>
              </w:rPr>
              <w:t xml:space="preserve">, PSNI, local political representatives, residents’ groups, church representatives, PUL and CRN community reps, members of the public etc.  </w:t>
            </w:r>
          </w:p>
          <w:p w14:paraId="26BFEAF7" w14:textId="77777777" w:rsidR="00C52188" w:rsidRDefault="00C52188" w:rsidP="00C52188">
            <w:pPr>
              <w:pStyle w:val="ListParagraph"/>
              <w:numPr>
                <w:ilvl w:val="0"/>
                <w:numId w:val="8"/>
              </w:numPr>
              <w:spacing w:line="360" w:lineRule="auto"/>
              <w:contextualSpacing w:val="0"/>
              <w:rPr>
                <w:rFonts w:ascii="Arial" w:hAnsi="Arial" w:cs="Arial"/>
                <w:sz w:val="20"/>
                <w:szCs w:val="20"/>
              </w:rPr>
            </w:pPr>
            <w:r>
              <w:rPr>
                <w:rFonts w:ascii="Arial" w:hAnsi="Arial" w:cs="Arial"/>
                <w:sz w:val="20"/>
                <w:szCs w:val="20"/>
              </w:rPr>
              <w:lastRenderedPageBreak/>
              <w:t>Building up an extensive knowledge of parading in Northern Ireland and undertaking research in relation to parading in other jurisdictions as required.</w:t>
            </w:r>
          </w:p>
          <w:p w14:paraId="2BA5E02C" w14:textId="77777777" w:rsidR="00C52188" w:rsidRDefault="00C52188" w:rsidP="00C52188">
            <w:pPr>
              <w:pStyle w:val="ListParagraph"/>
              <w:numPr>
                <w:ilvl w:val="0"/>
                <w:numId w:val="8"/>
              </w:numPr>
              <w:spacing w:line="360" w:lineRule="auto"/>
              <w:contextualSpacing w:val="0"/>
              <w:rPr>
                <w:rFonts w:ascii="Arial" w:hAnsi="Arial" w:cs="Arial"/>
                <w:sz w:val="20"/>
                <w:szCs w:val="20"/>
              </w:rPr>
            </w:pPr>
            <w:r>
              <w:rPr>
                <w:rFonts w:ascii="Arial" w:hAnsi="Arial" w:cs="Arial"/>
                <w:sz w:val="20"/>
                <w:szCs w:val="20"/>
              </w:rPr>
              <w:t xml:space="preserve">Dealing with sensitive/contentious parades – seeking additional information and arranging oral/written representation from stakeholders; drafting determinations/correspondence following decisions made by the Commission; advising parade/protest </w:t>
            </w:r>
            <w:proofErr w:type="spellStart"/>
            <w:r>
              <w:rPr>
                <w:rFonts w:ascii="Arial" w:hAnsi="Arial" w:cs="Arial"/>
                <w:sz w:val="20"/>
                <w:szCs w:val="20"/>
              </w:rPr>
              <w:t>organisers</w:t>
            </w:r>
            <w:proofErr w:type="spellEnd"/>
            <w:r>
              <w:rPr>
                <w:rFonts w:ascii="Arial" w:hAnsi="Arial" w:cs="Arial"/>
                <w:sz w:val="20"/>
                <w:szCs w:val="20"/>
              </w:rPr>
              <w:t xml:space="preserve"> of the outcome of Commission considerations and dealing with enquiries and complaints. </w:t>
            </w:r>
          </w:p>
          <w:p w14:paraId="1595B4AE" w14:textId="77777777" w:rsidR="00C52188" w:rsidRDefault="00C52188" w:rsidP="00C52188">
            <w:pPr>
              <w:pStyle w:val="ListParagraph"/>
              <w:numPr>
                <w:ilvl w:val="0"/>
                <w:numId w:val="8"/>
              </w:numPr>
              <w:spacing w:line="360" w:lineRule="auto"/>
              <w:contextualSpacing w:val="0"/>
              <w:rPr>
                <w:rFonts w:ascii="Arial" w:hAnsi="Arial" w:cs="Arial"/>
                <w:sz w:val="20"/>
                <w:szCs w:val="20"/>
              </w:rPr>
            </w:pPr>
            <w:r>
              <w:rPr>
                <w:rFonts w:ascii="Arial" w:hAnsi="Arial" w:cs="Arial"/>
                <w:sz w:val="20"/>
                <w:szCs w:val="20"/>
              </w:rPr>
              <w:t>Preparing detailed briefs for the Commission on sensitive parades; presenting information to the Commission at formal meetings both verbally and in report format.</w:t>
            </w:r>
            <w:r w:rsidRPr="009C5226">
              <w:rPr>
                <w:rFonts w:ascii="Arial" w:hAnsi="Arial" w:cs="Arial"/>
                <w:sz w:val="20"/>
                <w:szCs w:val="20"/>
              </w:rPr>
              <w:t xml:space="preserve"> </w:t>
            </w:r>
          </w:p>
          <w:p w14:paraId="2B412FA2" w14:textId="77777777" w:rsidR="00C52188" w:rsidRDefault="00C52188" w:rsidP="00C52188">
            <w:pPr>
              <w:pStyle w:val="ListParagraph"/>
              <w:numPr>
                <w:ilvl w:val="0"/>
                <w:numId w:val="8"/>
              </w:numPr>
              <w:spacing w:line="360" w:lineRule="auto"/>
              <w:contextualSpacing w:val="0"/>
              <w:rPr>
                <w:rFonts w:ascii="Arial" w:hAnsi="Arial" w:cs="Arial"/>
                <w:sz w:val="20"/>
                <w:szCs w:val="20"/>
              </w:rPr>
            </w:pPr>
            <w:r w:rsidRPr="009C5226">
              <w:rPr>
                <w:rFonts w:ascii="Arial" w:hAnsi="Arial" w:cs="Arial"/>
                <w:sz w:val="20"/>
                <w:szCs w:val="20"/>
              </w:rPr>
              <w:t xml:space="preserve">Observing selected parades, including out of hours, and preparing detailed observer reports for the Commission; </w:t>
            </w:r>
            <w:proofErr w:type="spellStart"/>
            <w:r>
              <w:rPr>
                <w:rFonts w:ascii="Arial" w:hAnsi="Arial" w:cs="Arial"/>
                <w:sz w:val="20"/>
                <w:szCs w:val="20"/>
              </w:rPr>
              <w:t>organising</w:t>
            </w:r>
            <w:proofErr w:type="spellEnd"/>
            <w:r>
              <w:rPr>
                <w:rFonts w:ascii="Arial" w:hAnsi="Arial" w:cs="Arial"/>
                <w:sz w:val="20"/>
                <w:szCs w:val="20"/>
              </w:rPr>
              <w:t xml:space="preserve"> and attending outreach meetings, liaising with local mediators and representatives as required.</w:t>
            </w:r>
            <w:r w:rsidDel="009C5226">
              <w:rPr>
                <w:rFonts w:ascii="Arial" w:hAnsi="Arial" w:cs="Arial"/>
                <w:sz w:val="20"/>
                <w:szCs w:val="20"/>
              </w:rPr>
              <w:t xml:space="preserve"> </w:t>
            </w:r>
          </w:p>
          <w:p w14:paraId="7ECD2B12" w14:textId="77777777" w:rsidR="00C52188" w:rsidRDefault="00C52188" w:rsidP="00C52188">
            <w:pPr>
              <w:ind w:left="360"/>
              <w:rPr>
                <w:rFonts w:ascii="Arial" w:hAnsi="Arial" w:cs="Arial"/>
                <w:sz w:val="20"/>
                <w:szCs w:val="20"/>
              </w:rPr>
            </w:pPr>
          </w:p>
          <w:p w14:paraId="1FFA4DD9" w14:textId="77777777" w:rsidR="00C52188" w:rsidRPr="003C5098" w:rsidRDefault="00C52188" w:rsidP="00C52188">
            <w:pPr>
              <w:pStyle w:val="ListParagraph"/>
              <w:ind w:left="0"/>
              <w:rPr>
                <w:rFonts w:ascii="Arial" w:hAnsi="Arial" w:cs="Arial"/>
                <w:sz w:val="20"/>
                <w:szCs w:val="20"/>
              </w:rPr>
            </w:pPr>
            <w:r w:rsidRPr="003C5098">
              <w:rPr>
                <w:rFonts w:ascii="Arial" w:hAnsi="Arial" w:cs="Arial"/>
                <w:sz w:val="20"/>
                <w:szCs w:val="20"/>
              </w:rPr>
              <w:t xml:space="preserve">The </w:t>
            </w:r>
            <w:r>
              <w:rPr>
                <w:rFonts w:ascii="Arial" w:hAnsi="Arial" w:cs="Arial"/>
                <w:sz w:val="20"/>
                <w:szCs w:val="20"/>
              </w:rPr>
              <w:t xml:space="preserve">Caseworker </w:t>
            </w:r>
            <w:r w:rsidRPr="003C5098">
              <w:rPr>
                <w:rFonts w:ascii="Arial" w:hAnsi="Arial" w:cs="Arial"/>
                <w:sz w:val="20"/>
                <w:szCs w:val="20"/>
              </w:rPr>
              <w:t>report</w:t>
            </w:r>
            <w:r>
              <w:rPr>
                <w:rFonts w:ascii="Arial" w:hAnsi="Arial" w:cs="Arial"/>
                <w:sz w:val="20"/>
                <w:szCs w:val="20"/>
              </w:rPr>
              <w:t>s</w:t>
            </w:r>
            <w:r w:rsidRPr="003C5098">
              <w:rPr>
                <w:rFonts w:ascii="Arial" w:hAnsi="Arial" w:cs="Arial"/>
                <w:sz w:val="20"/>
                <w:szCs w:val="20"/>
              </w:rPr>
              <w:t xml:space="preserve"> directly to the </w:t>
            </w:r>
            <w:r>
              <w:rPr>
                <w:rFonts w:ascii="Arial" w:hAnsi="Arial" w:cs="Arial"/>
                <w:sz w:val="20"/>
                <w:szCs w:val="20"/>
              </w:rPr>
              <w:t>Secretary</w:t>
            </w:r>
            <w:r w:rsidRPr="003C5098">
              <w:rPr>
                <w:rFonts w:ascii="Arial" w:hAnsi="Arial" w:cs="Arial"/>
                <w:sz w:val="20"/>
                <w:szCs w:val="20"/>
              </w:rPr>
              <w:t xml:space="preserve">. The post holder will exercise a high degree of autonomy for his/her </w:t>
            </w:r>
            <w:proofErr w:type="gramStart"/>
            <w:r w:rsidRPr="003C5098">
              <w:rPr>
                <w:rFonts w:ascii="Arial" w:hAnsi="Arial" w:cs="Arial"/>
                <w:sz w:val="20"/>
                <w:szCs w:val="20"/>
              </w:rPr>
              <w:t>particular area</w:t>
            </w:r>
            <w:proofErr w:type="gramEnd"/>
            <w:r w:rsidRPr="003C5098">
              <w:rPr>
                <w:rFonts w:ascii="Arial" w:hAnsi="Arial" w:cs="Arial"/>
                <w:sz w:val="20"/>
                <w:szCs w:val="20"/>
              </w:rPr>
              <w:t xml:space="preserve"> of work and </w:t>
            </w:r>
            <w:proofErr w:type="gramStart"/>
            <w:r w:rsidRPr="003C5098">
              <w:rPr>
                <w:rFonts w:ascii="Arial" w:hAnsi="Arial" w:cs="Arial"/>
                <w:sz w:val="20"/>
                <w:szCs w:val="20"/>
              </w:rPr>
              <w:t>have the ability to</w:t>
            </w:r>
            <w:proofErr w:type="gramEnd"/>
            <w:r w:rsidRPr="003C5098">
              <w:rPr>
                <w:rFonts w:ascii="Arial" w:hAnsi="Arial" w:cs="Arial"/>
                <w:sz w:val="20"/>
                <w:szCs w:val="20"/>
              </w:rPr>
              <w:t xml:space="preserve"> work as a key member of a small secretariat team.</w:t>
            </w:r>
          </w:p>
          <w:p w14:paraId="60893E7E" w14:textId="77777777" w:rsidR="00C52188" w:rsidRPr="00AF4161" w:rsidRDefault="00C52188" w:rsidP="00C52188">
            <w:pPr>
              <w:rPr>
                <w:rFonts w:ascii="Arial" w:hAnsi="Arial" w:cs="Arial"/>
                <w:sz w:val="20"/>
                <w:szCs w:val="20"/>
              </w:rPr>
            </w:pPr>
          </w:p>
          <w:p w14:paraId="54BBC7AD" w14:textId="77777777" w:rsidR="00D96C88" w:rsidRPr="008F2378" w:rsidRDefault="00D96C88" w:rsidP="00D96C88">
            <w:pPr>
              <w:spacing w:line="360" w:lineRule="auto"/>
              <w:ind w:left="720"/>
              <w:rPr>
                <w:b/>
                <w:color w:val="000000"/>
              </w:rPr>
            </w:pPr>
          </w:p>
          <w:p w14:paraId="31493804" w14:textId="77777777" w:rsidR="00D96C88" w:rsidRDefault="00D96C88" w:rsidP="00D96C88">
            <w:pPr>
              <w:spacing w:line="360" w:lineRule="auto"/>
              <w:rPr>
                <w:rFonts w:ascii="Arial" w:hAnsi="Arial" w:cs="Arial"/>
                <w:i/>
                <w:color w:val="000000"/>
                <w:sz w:val="20"/>
                <w:szCs w:val="20"/>
              </w:rPr>
            </w:pPr>
            <w:r>
              <w:rPr>
                <w:rFonts w:ascii="Arial" w:hAnsi="Arial" w:cs="Arial"/>
                <w:i/>
                <w:color w:val="000000"/>
                <w:sz w:val="20"/>
                <w:szCs w:val="20"/>
              </w:rPr>
              <w:t xml:space="preserve">Note:  </w:t>
            </w:r>
          </w:p>
          <w:p w14:paraId="60F6C466" w14:textId="0A93D513" w:rsidR="00D96C88" w:rsidRDefault="00D96C88" w:rsidP="00D96C88">
            <w:r>
              <w:rPr>
                <w:rFonts w:ascii="Arial" w:hAnsi="Arial" w:cs="Arial"/>
                <w:i/>
                <w:color w:val="000000"/>
                <w:sz w:val="20"/>
                <w:szCs w:val="20"/>
              </w:rPr>
              <w:t>The successful officer may be required to work normal</w:t>
            </w:r>
            <w:r w:rsidR="00D335D5">
              <w:rPr>
                <w:rFonts w:ascii="Arial" w:hAnsi="Arial" w:cs="Arial"/>
                <w:i/>
                <w:color w:val="000000"/>
                <w:sz w:val="20"/>
                <w:szCs w:val="20"/>
              </w:rPr>
              <w:t xml:space="preserve"> office</w:t>
            </w:r>
            <w:r>
              <w:rPr>
                <w:rFonts w:ascii="Arial" w:hAnsi="Arial" w:cs="Arial"/>
                <w:i/>
                <w:color w:val="000000"/>
                <w:sz w:val="20"/>
                <w:szCs w:val="20"/>
              </w:rPr>
              <w:t xml:space="preserve"> hours</w:t>
            </w:r>
            <w:r w:rsidR="00D335D5">
              <w:rPr>
                <w:rFonts w:ascii="Arial" w:hAnsi="Arial" w:cs="Arial"/>
                <w:i/>
                <w:color w:val="000000"/>
                <w:sz w:val="20"/>
                <w:szCs w:val="20"/>
              </w:rPr>
              <w:t xml:space="preserve"> of 9am to 5pm</w:t>
            </w:r>
            <w:r>
              <w:rPr>
                <w:rFonts w:ascii="Arial" w:hAnsi="Arial" w:cs="Arial"/>
                <w:i/>
                <w:color w:val="000000"/>
                <w:sz w:val="20"/>
                <w:szCs w:val="20"/>
              </w:rPr>
              <w:t xml:space="preserve">, </w:t>
            </w:r>
            <w:r w:rsidR="00C52188">
              <w:rPr>
                <w:rFonts w:ascii="Arial" w:hAnsi="Arial" w:cs="Arial"/>
                <w:i/>
                <w:color w:val="000000"/>
                <w:sz w:val="20"/>
                <w:szCs w:val="20"/>
              </w:rPr>
              <w:t xml:space="preserve">however additional hours may be required </w:t>
            </w:r>
            <w:r>
              <w:rPr>
                <w:rFonts w:ascii="Arial" w:hAnsi="Arial" w:cs="Arial"/>
                <w:i/>
                <w:color w:val="000000"/>
                <w:sz w:val="20"/>
                <w:szCs w:val="20"/>
              </w:rPr>
              <w:t>particularly during the main parading period of June – August. There will also be restrictions on annual leave during these months.</w:t>
            </w:r>
          </w:p>
          <w:p w14:paraId="75D959D0" w14:textId="77777777" w:rsidR="002D64EC" w:rsidRDefault="002D64EC"/>
          <w:p w14:paraId="2E577BD2" w14:textId="77777777" w:rsidR="002D64EC" w:rsidRDefault="002D64EC"/>
          <w:p w14:paraId="6D35F97C" w14:textId="77777777" w:rsidR="002D64EC" w:rsidRDefault="002D64EC"/>
          <w:p w14:paraId="4AB0EDDA" w14:textId="77777777" w:rsidR="00D96C88" w:rsidRDefault="00D96C88"/>
          <w:p w14:paraId="00A19BF1" w14:textId="77777777" w:rsidR="00D96C88" w:rsidRDefault="00D96C88"/>
          <w:p w14:paraId="52E81490" w14:textId="77777777" w:rsidR="002D64EC" w:rsidRDefault="002D64EC"/>
        </w:tc>
      </w:tr>
    </w:tbl>
    <w:p w14:paraId="6DDE9F8F" w14:textId="77777777" w:rsidR="002D64EC" w:rsidRDefault="002D64EC"/>
    <w:p w14:paraId="109C30EE" w14:textId="77777777" w:rsidR="005B1766" w:rsidRDefault="005B1766">
      <w:pPr>
        <w:rPr>
          <w:b/>
          <w:bCs/>
        </w:rPr>
      </w:pPr>
    </w:p>
    <w:p w14:paraId="530DD73A" w14:textId="77777777" w:rsidR="002A0043" w:rsidRDefault="002A0043">
      <w:pPr>
        <w:rPr>
          <w:b/>
          <w:bCs/>
        </w:rPr>
      </w:pPr>
      <w:r>
        <w:rPr>
          <w:b/>
          <w:bCs/>
        </w:rPr>
        <w:t>3.  Skills requirements</w:t>
      </w:r>
    </w:p>
    <w:p w14:paraId="5506B1D2" w14:textId="77777777" w:rsidR="002A0043" w:rsidRDefault="002A0043">
      <w:pPr>
        <w:rPr>
          <w:b/>
          <w:bCs/>
        </w:rPr>
      </w:pPr>
      <w:r>
        <w:rPr>
          <w:b/>
          <w:bCs/>
        </w:rPr>
        <w:t xml:space="preserve">       </w:t>
      </w:r>
    </w:p>
    <w:p w14:paraId="7CE0B8C0" w14:textId="77777777" w:rsidR="002A0043" w:rsidRDefault="002A0043">
      <w:r>
        <w:rPr>
          <w:b/>
          <w:bCs/>
        </w:rPr>
        <w:t xml:space="preserve">       </w:t>
      </w:r>
      <w:r>
        <w:t xml:space="preserve">What qualities, skills and experience </w:t>
      </w:r>
      <w:proofErr w:type="gramStart"/>
      <w:r>
        <w:t>is</w:t>
      </w:r>
      <w:proofErr w:type="gramEnd"/>
      <w:r>
        <w:t xml:space="preserve"> required from the individual</w:t>
      </w:r>
    </w:p>
    <w:p w14:paraId="541C9A6E" w14:textId="77777777"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2D64EC" w14:paraId="2466AD7C" w14:textId="77777777" w:rsidTr="00990432">
        <w:tc>
          <w:tcPr>
            <w:tcW w:w="7938" w:type="dxa"/>
            <w:shd w:val="clear" w:color="auto" w:fill="auto"/>
          </w:tcPr>
          <w:p w14:paraId="1D6C03B6" w14:textId="77777777" w:rsidR="00AF4161" w:rsidRPr="00AF4161" w:rsidRDefault="00AF4161" w:rsidP="00AF4161">
            <w:pPr>
              <w:rPr>
                <w:b/>
              </w:rPr>
            </w:pPr>
            <w:r w:rsidRPr="00AF4161">
              <w:rPr>
                <w:b/>
              </w:rPr>
              <w:t>The successful candidate must be able to demonstrate:</w:t>
            </w:r>
          </w:p>
          <w:p w14:paraId="53D70C3F" w14:textId="77777777" w:rsidR="00AF4161" w:rsidRPr="00AF4161" w:rsidRDefault="00AF4161" w:rsidP="00AF4161"/>
          <w:p w14:paraId="7BFDB063" w14:textId="77777777" w:rsidR="00AF4161" w:rsidRPr="00AF4161" w:rsidRDefault="00AF4161" w:rsidP="00AF4161">
            <w:pPr>
              <w:numPr>
                <w:ilvl w:val="0"/>
                <w:numId w:val="9"/>
              </w:numPr>
              <w:rPr>
                <w:lang w:val="en-US"/>
              </w:rPr>
            </w:pPr>
            <w:r w:rsidRPr="00AF4161">
              <w:rPr>
                <w:lang w:val="en-US"/>
              </w:rPr>
              <w:t>Strong oral and written communication skills</w:t>
            </w:r>
          </w:p>
          <w:p w14:paraId="4E64CE8F" w14:textId="77777777" w:rsidR="00AF4161" w:rsidRPr="00AF4161" w:rsidRDefault="00AF4161" w:rsidP="00AF4161">
            <w:pPr>
              <w:numPr>
                <w:ilvl w:val="0"/>
                <w:numId w:val="9"/>
              </w:numPr>
              <w:rPr>
                <w:lang w:val="en-US"/>
              </w:rPr>
            </w:pPr>
            <w:r w:rsidRPr="00AF4161">
              <w:rPr>
                <w:lang w:val="en-US"/>
              </w:rPr>
              <w:t>Strong interpersonal skills to deal with a range of stakeholders</w:t>
            </w:r>
          </w:p>
          <w:p w14:paraId="0C5522E3" w14:textId="77777777" w:rsidR="00AF4161" w:rsidRPr="00AF4161" w:rsidRDefault="00AF4161" w:rsidP="00AF4161">
            <w:pPr>
              <w:numPr>
                <w:ilvl w:val="0"/>
                <w:numId w:val="9"/>
              </w:numPr>
              <w:rPr>
                <w:lang w:val="en-US"/>
              </w:rPr>
            </w:pPr>
            <w:r w:rsidRPr="00AF4161">
              <w:rPr>
                <w:lang w:val="en-US"/>
              </w:rPr>
              <w:t>Integrity, impartiality and sensitivity; and</w:t>
            </w:r>
          </w:p>
          <w:p w14:paraId="39281743" w14:textId="77777777" w:rsidR="00AF4161" w:rsidRPr="00AF4161" w:rsidRDefault="00AF4161" w:rsidP="00AF4161">
            <w:pPr>
              <w:numPr>
                <w:ilvl w:val="0"/>
                <w:numId w:val="9"/>
              </w:numPr>
              <w:rPr>
                <w:lang w:val="en-US"/>
              </w:rPr>
            </w:pPr>
            <w:r w:rsidRPr="00AF4161">
              <w:rPr>
                <w:lang w:val="en-US"/>
              </w:rPr>
              <w:t>Local political awareness</w:t>
            </w:r>
          </w:p>
          <w:p w14:paraId="5211330A" w14:textId="77777777" w:rsidR="00AF4161" w:rsidRPr="00AF4161" w:rsidRDefault="00AF4161" w:rsidP="00AF4161">
            <w:pPr>
              <w:rPr>
                <w:lang w:val="en-US"/>
              </w:rPr>
            </w:pPr>
          </w:p>
          <w:p w14:paraId="78DFEE55" w14:textId="77777777" w:rsidR="00AF4161" w:rsidRPr="00AF4161" w:rsidRDefault="00AF4161" w:rsidP="00AF4161">
            <w:pPr>
              <w:rPr>
                <w:b/>
                <w:lang w:val="en-US"/>
              </w:rPr>
            </w:pPr>
            <w:r w:rsidRPr="00AF4161">
              <w:rPr>
                <w:b/>
                <w:lang w:val="en-US"/>
              </w:rPr>
              <w:t>Notes:</w:t>
            </w:r>
          </w:p>
          <w:p w14:paraId="41C71BB4" w14:textId="77777777" w:rsidR="00AF4161" w:rsidRPr="00AF4161" w:rsidRDefault="00AF4161" w:rsidP="00AF4161">
            <w:pPr>
              <w:rPr>
                <w:b/>
              </w:rPr>
            </w:pPr>
            <w:r w:rsidRPr="00AF4161">
              <w:t xml:space="preserve">The successful candidate for this opportunity will be a staff officer or equivalent substantive grade. </w:t>
            </w:r>
          </w:p>
          <w:p w14:paraId="0E7EA6BB" w14:textId="77777777" w:rsidR="00AF4161" w:rsidRPr="00AF4161" w:rsidRDefault="00AF4161" w:rsidP="00AF4161">
            <w:pPr>
              <w:rPr>
                <w:b/>
              </w:rPr>
            </w:pPr>
          </w:p>
          <w:p w14:paraId="2BCEFB59" w14:textId="77777777" w:rsidR="00AF4161" w:rsidRPr="00AF4161" w:rsidRDefault="00AF4161" w:rsidP="00AF4161">
            <w:r w:rsidRPr="00AF4161">
              <w:lastRenderedPageBreak/>
              <w:t xml:space="preserve">The post holder </w:t>
            </w:r>
            <w:r w:rsidRPr="00AF4161">
              <w:rPr>
                <w:b/>
              </w:rPr>
              <w:t>will be required to work outside normal conditioned hours</w:t>
            </w:r>
            <w:r w:rsidRPr="00AF4161">
              <w:t xml:space="preserve"> e.g. evenings, weekends and public holidays to attend outreach meetings, Commission meetings and parades. Due to the nature of the work this can often be at short notice. The post holder will be, where possible, expected to take annual leave outside the busy parading periods of Easter and during June – August. </w:t>
            </w:r>
          </w:p>
          <w:p w14:paraId="3E8D4DA3" w14:textId="77777777" w:rsidR="00AF4161" w:rsidRPr="00AF4161" w:rsidRDefault="00AF4161" w:rsidP="00AF4161">
            <w:pPr>
              <w:numPr>
                <w:ilvl w:val="0"/>
                <w:numId w:val="10"/>
              </w:numPr>
              <w:rPr>
                <w:lang w:val="en-US"/>
              </w:rPr>
            </w:pPr>
            <w:r w:rsidRPr="00AF4161">
              <w:rPr>
                <w:lang w:val="en-US"/>
              </w:rPr>
              <w:t xml:space="preserve">CTC clearance is an essential requirement for this post and successful applicants must undergo CTC clearance on taking up post if not already held. </w:t>
            </w:r>
          </w:p>
          <w:p w14:paraId="4DE84AEB" w14:textId="77777777" w:rsidR="00AF4161" w:rsidRPr="00AF4161" w:rsidRDefault="00AF4161" w:rsidP="00AF4161">
            <w:pPr>
              <w:numPr>
                <w:ilvl w:val="0"/>
                <w:numId w:val="10"/>
              </w:numPr>
              <w:rPr>
                <w:lang w:val="en-US"/>
              </w:rPr>
            </w:pPr>
            <w:r w:rsidRPr="00AF4161">
              <w:rPr>
                <w:lang w:val="en-US"/>
              </w:rPr>
              <w:t>The post holder must have access to a form of transport for use in connection with work.</w:t>
            </w:r>
          </w:p>
          <w:p w14:paraId="685D5163" w14:textId="77777777" w:rsidR="002D64EC" w:rsidRDefault="002D64EC"/>
          <w:p w14:paraId="08C158B4" w14:textId="77777777" w:rsidR="002D64EC" w:rsidRDefault="002D64EC"/>
          <w:p w14:paraId="7C74B592" w14:textId="77777777" w:rsidR="002D64EC" w:rsidRDefault="002D64EC"/>
        </w:tc>
      </w:tr>
    </w:tbl>
    <w:p w14:paraId="121A22E0" w14:textId="77777777" w:rsidR="002D64EC" w:rsidRDefault="002D64EC"/>
    <w:p w14:paraId="0FB8A107" w14:textId="77777777" w:rsidR="002A0043" w:rsidRDefault="002A0043">
      <w:pPr>
        <w:rPr>
          <w:b/>
          <w:bCs/>
        </w:rPr>
      </w:pPr>
    </w:p>
    <w:p w14:paraId="39063F1E" w14:textId="77777777" w:rsidR="002A0043" w:rsidRDefault="002A0043">
      <w:pPr>
        <w:rPr>
          <w:b/>
          <w:bCs/>
        </w:rPr>
      </w:pPr>
      <w:r>
        <w:rPr>
          <w:b/>
          <w:bCs/>
        </w:rPr>
        <w:t>4.  Personnel: Please state below</w:t>
      </w:r>
    </w:p>
    <w:p w14:paraId="3FB036DE" w14:textId="77777777" w:rsidR="002A0043" w:rsidRDefault="002A0043">
      <w:pPr>
        <w:rPr>
          <w:b/>
          <w:bCs/>
        </w:rPr>
      </w:pPr>
    </w:p>
    <w:p w14:paraId="6635BBBC" w14:textId="77777777"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2D64EC" w14:paraId="74E1120E" w14:textId="77777777" w:rsidTr="00990432">
        <w:tc>
          <w:tcPr>
            <w:tcW w:w="7796" w:type="dxa"/>
            <w:shd w:val="clear" w:color="auto" w:fill="auto"/>
          </w:tcPr>
          <w:p w14:paraId="36701A60" w14:textId="77777777" w:rsidR="002D64EC" w:rsidRDefault="002D64EC"/>
          <w:p w14:paraId="05B0B11E" w14:textId="66D6CE25" w:rsidR="002D64EC" w:rsidRDefault="00B1764B">
            <w:r>
              <w:t>Secretary</w:t>
            </w:r>
            <w:r w:rsidR="00B43FDD">
              <w:t>, Ralph Roche</w:t>
            </w:r>
          </w:p>
          <w:p w14:paraId="66877003" w14:textId="77777777" w:rsidR="002D64EC" w:rsidRDefault="002D64EC"/>
        </w:tc>
      </w:tr>
    </w:tbl>
    <w:p w14:paraId="797EA3A9" w14:textId="77777777" w:rsidR="002D64EC" w:rsidRDefault="002D64EC"/>
    <w:p w14:paraId="0A597EE9" w14:textId="77777777" w:rsidR="002A0043" w:rsidRDefault="002A0043"/>
    <w:p w14:paraId="26667581" w14:textId="77777777"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BE0687" w14:paraId="2957B29D" w14:textId="77777777" w:rsidTr="00990432">
        <w:tc>
          <w:tcPr>
            <w:tcW w:w="7796" w:type="dxa"/>
            <w:shd w:val="clear" w:color="auto" w:fill="auto"/>
          </w:tcPr>
          <w:p w14:paraId="43B6ACEE" w14:textId="77777777" w:rsidR="00BE0687" w:rsidRDefault="00BE0687"/>
          <w:p w14:paraId="521502D9" w14:textId="2C69A493" w:rsidR="00BE0687" w:rsidRDefault="00B1764B">
            <w:r>
              <w:t>Secretary</w:t>
            </w:r>
            <w:r w:rsidR="00B43FDD">
              <w:t>, Ralph Roche</w:t>
            </w:r>
          </w:p>
          <w:p w14:paraId="0B1B1740" w14:textId="77777777" w:rsidR="00BE0687" w:rsidRDefault="00BE0687"/>
        </w:tc>
      </w:tr>
    </w:tbl>
    <w:p w14:paraId="246C0C00" w14:textId="77777777" w:rsidR="00BE0687" w:rsidRDefault="00BE0687"/>
    <w:p w14:paraId="6015231B" w14:textId="77777777" w:rsidR="00BE0687" w:rsidRDefault="00BE0687"/>
    <w:p w14:paraId="25F0AB1C" w14:textId="77777777" w:rsidR="002D64EC" w:rsidRDefault="002D64EC"/>
    <w:p w14:paraId="1CE12505" w14:textId="77777777" w:rsidR="002A0043" w:rsidRDefault="002A0043">
      <w:r>
        <w:rPr>
          <w:b/>
          <w:bCs/>
        </w:rPr>
        <w:t>5.  Transfer of learning</w:t>
      </w:r>
    </w:p>
    <w:p w14:paraId="0455EE1D" w14:textId="77777777" w:rsidR="002A0043" w:rsidRDefault="002A0043">
      <w:r>
        <w:t xml:space="preserve">     Please give details of how the Opportunity will benefit your organisation, the </w:t>
      </w:r>
    </w:p>
    <w:p w14:paraId="6F9C71F9" w14:textId="77777777" w:rsidR="002A0043" w:rsidRDefault="002A0043" w:rsidP="005B1766">
      <w:r>
        <w:t xml:space="preserve">     individual and their organisation.</w:t>
      </w:r>
      <w:r w:rsidR="005B1766">
        <w:t xml:space="preserve"> </w:t>
      </w:r>
    </w:p>
    <w:p w14:paraId="5FCD5A70" w14:textId="77777777"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C6545" w:rsidRPr="00FC5D2E" w14:paraId="65BED021" w14:textId="77777777" w:rsidTr="00FC5D2E">
        <w:tc>
          <w:tcPr>
            <w:tcW w:w="8522" w:type="dxa"/>
            <w:shd w:val="clear" w:color="auto" w:fill="auto"/>
          </w:tcPr>
          <w:p w14:paraId="641353A0" w14:textId="77777777" w:rsidR="00D96C88" w:rsidRPr="0040439E" w:rsidRDefault="00D96C88" w:rsidP="00D96C88">
            <w:pPr>
              <w:rPr>
                <w:b/>
                <w:u w:val="single"/>
              </w:rPr>
            </w:pPr>
            <w:r w:rsidRPr="0040439E">
              <w:rPr>
                <w:b/>
                <w:u w:val="single"/>
              </w:rPr>
              <w:t>Benefits to the Individual</w:t>
            </w:r>
          </w:p>
          <w:p w14:paraId="547C1244" w14:textId="77777777" w:rsidR="00D96C88" w:rsidRPr="0040439E" w:rsidRDefault="00D96C88" w:rsidP="00D96C88">
            <w:pPr>
              <w:rPr>
                <w:b/>
              </w:rPr>
            </w:pPr>
          </w:p>
          <w:p w14:paraId="36D59F2F" w14:textId="77777777" w:rsidR="00D96C88" w:rsidRPr="0040439E" w:rsidRDefault="00D96C88" w:rsidP="00D96C88">
            <w:r w:rsidRPr="0040439E">
              <w:t xml:space="preserve">This is an excellent opportunity for any individual who wants to make a positive and lasting contribution to society by contributing to tackling issues associated with parading.  </w:t>
            </w:r>
          </w:p>
          <w:p w14:paraId="3C4897CE" w14:textId="77777777" w:rsidR="00D96C88" w:rsidRPr="0040439E" w:rsidRDefault="00D96C88" w:rsidP="00D96C88"/>
          <w:p w14:paraId="47F4897C" w14:textId="77777777" w:rsidR="00D96C88" w:rsidRPr="0040439E" w:rsidRDefault="00D96C88" w:rsidP="00D96C88">
            <w:pPr>
              <w:rPr>
                <w:b/>
                <w:u w:val="single"/>
              </w:rPr>
            </w:pPr>
            <w:r w:rsidRPr="0040439E">
              <w:rPr>
                <w:b/>
                <w:u w:val="single"/>
              </w:rPr>
              <w:t>Benefits to the Parades Commission</w:t>
            </w:r>
          </w:p>
          <w:p w14:paraId="0B4B371D" w14:textId="77777777" w:rsidR="00D96C88" w:rsidRPr="0040439E" w:rsidRDefault="00D96C88" w:rsidP="00D96C88">
            <w:pPr>
              <w:rPr>
                <w:b/>
              </w:rPr>
            </w:pPr>
          </w:p>
          <w:p w14:paraId="5F8DF793" w14:textId="77777777" w:rsidR="00D96C88" w:rsidRPr="0040439E" w:rsidRDefault="00D96C88" w:rsidP="00D96C88">
            <w:r w:rsidRPr="0040439E">
              <w:t>The Parades Commission will benefit from the addition of an enthusiastic and proactive member of staff to the team.</w:t>
            </w:r>
          </w:p>
          <w:p w14:paraId="645FAA67" w14:textId="77777777" w:rsidR="00D96C88" w:rsidRPr="0040439E" w:rsidRDefault="00D96C88" w:rsidP="00D96C88">
            <w:pPr>
              <w:rPr>
                <w:b/>
              </w:rPr>
            </w:pPr>
          </w:p>
          <w:p w14:paraId="45190FC1" w14:textId="77777777" w:rsidR="00D96C88" w:rsidRPr="0040439E" w:rsidRDefault="00D96C88" w:rsidP="00D96C88">
            <w:pPr>
              <w:rPr>
                <w:b/>
                <w:u w:val="single"/>
              </w:rPr>
            </w:pPr>
            <w:r w:rsidRPr="0040439E">
              <w:rPr>
                <w:b/>
                <w:u w:val="single"/>
              </w:rPr>
              <w:t>Benefits to their Organisation</w:t>
            </w:r>
          </w:p>
          <w:p w14:paraId="6D7E2CE3" w14:textId="77777777" w:rsidR="00D96C88" w:rsidRPr="0040439E" w:rsidRDefault="00D96C88" w:rsidP="00D96C88">
            <w:pPr>
              <w:rPr>
                <w:b/>
              </w:rPr>
            </w:pPr>
          </w:p>
          <w:p w14:paraId="1C8CEF23" w14:textId="77777777" w:rsidR="003735E0" w:rsidRPr="009E470B" w:rsidRDefault="00D96C88">
            <w:r w:rsidRPr="0040439E">
              <w:t xml:space="preserve">The returning candidate will have contributed to a long-running sensitive issue, deep rooted in Northern Irish history.  They will have gained experience in working </w:t>
            </w:r>
            <w:r w:rsidRPr="0040439E">
              <w:lastRenderedPageBreak/>
              <w:t>in a dynamic office environment, with a wide range of stakeholders and learnt new skills.</w:t>
            </w:r>
          </w:p>
        </w:tc>
      </w:tr>
    </w:tbl>
    <w:p w14:paraId="64436797" w14:textId="77777777" w:rsidR="00735393" w:rsidRDefault="00735393">
      <w:pPr>
        <w:rPr>
          <w:b/>
          <w:bCs/>
        </w:rPr>
      </w:pPr>
    </w:p>
    <w:p w14:paraId="08E9F163" w14:textId="77777777" w:rsidR="00735393" w:rsidRDefault="00735393">
      <w:pPr>
        <w:rPr>
          <w:b/>
          <w:bCs/>
        </w:rPr>
      </w:pPr>
    </w:p>
    <w:p w14:paraId="11DE1B2A" w14:textId="77777777" w:rsidR="005D10B4" w:rsidRDefault="005D10B4">
      <w:pPr>
        <w:rPr>
          <w:b/>
          <w:bCs/>
        </w:rPr>
      </w:pPr>
    </w:p>
    <w:p w14:paraId="10C4D694" w14:textId="77777777" w:rsidR="002A0043" w:rsidRDefault="002A0043">
      <w:pPr>
        <w:rPr>
          <w:b/>
          <w:bCs/>
        </w:rPr>
      </w:pPr>
      <w:r>
        <w:rPr>
          <w:b/>
          <w:bCs/>
        </w:rPr>
        <w:t>6.  Logistics</w:t>
      </w:r>
    </w:p>
    <w:p w14:paraId="6A68A7B5" w14:textId="77777777" w:rsidR="00617D91" w:rsidRDefault="00617D91">
      <w:pPr>
        <w:rPr>
          <w:b/>
          <w:bCs/>
        </w:rPr>
      </w:pPr>
    </w:p>
    <w:p w14:paraId="4BF6B095" w14:textId="77777777" w:rsidR="002A0043" w:rsidRDefault="002A0043">
      <w:pPr>
        <w:rPr>
          <w:lang w:val="en-US"/>
        </w:rPr>
      </w:pPr>
      <w:r>
        <w:t xml:space="preserve">Please provide details of the likely start date, duration, location, </w:t>
      </w:r>
      <w:r w:rsidR="00BB7E71">
        <w:t xml:space="preserve">form of transport required, </w:t>
      </w:r>
      <w:r>
        <w:t>resources (</w:t>
      </w:r>
      <w:proofErr w:type="gramStart"/>
      <w:r>
        <w:t>i.e.;</w:t>
      </w:r>
      <w:proofErr w:type="gramEnd"/>
      <w:r>
        <w:rPr>
          <w:lang w:val="en-US"/>
        </w:rPr>
        <w:t xml:space="preserve"> desk, PC, etc.) and funding arrangements for the opportunity.</w:t>
      </w:r>
    </w:p>
    <w:p w14:paraId="51E11833" w14:textId="77777777"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246E1" w:rsidRPr="00437CCD" w14:paraId="7AE6C6C1" w14:textId="77777777" w:rsidTr="00437CCD">
        <w:tc>
          <w:tcPr>
            <w:tcW w:w="8522" w:type="dxa"/>
            <w:shd w:val="clear" w:color="auto" w:fill="auto"/>
          </w:tcPr>
          <w:p w14:paraId="436A2EB9" w14:textId="31127A71" w:rsidR="005246E1" w:rsidRPr="00437CCD" w:rsidRDefault="006C3B3A">
            <w:pPr>
              <w:rPr>
                <w:lang w:val="en-US"/>
              </w:rPr>
            </w:pPr>
            <w:r w:rsidRPr="00437CCD">
              <w:rPr>
                <w:b/>
                <w:lang w:val="en-US"/>
              </w:rPr>
              <w:t>Start Date</w:t>
            </w:r>
            <w:r w:rsidRPr="00437CCD">
              <w:rPr>
                <w:lang w:val="en-US"/>
              </w:rPr>
              <w:t>:</w:t>
            </w:r>
            <w:r w:rsidR="00D96C88">
              <w:rPr>
                <w:lang w:val="en-US"/>
              </w:rPr>
              <w:t xml:space="preserve"> </w:t>
            </w:r>
            <w:r w:rsidR="00B43FDD">
              <w:rPr>
                <w:lang w:val="en-US"/>
              </w:rPr>
              <w:t>May</w:t>
            </w:r>
            <w:r w:rsidR="00D96C88">
              <w:rPr>
                <w:lang w:val="en-US"/>
              </w:rPr>
              <w:t xml:space="preserve"> 202</w:t>
            </w:r>
            <w:r w:rsidR="00B43FDD">
              <w:rPr>
                <w:lang w:val="en-US"/>
              </w:rPr>
              <w:t>5</w:t>
            </w:r>
            <w:r w:rsidR="00C52188">
              <w:rPr>
                <w:lang w:val="en-US"/>
              </w:rPr>
              <w:t xml:space="preserve"> (subject to security clearance)</w:t>
            </w:r>
          </w:p>
          <w:p w14:paraId="5B8F5303" w14:textId="77777777" w:rsidR="006C3B3A" w:rsidRPr="00437CCD" w:rsidRDefault="006C3B3A">
            <w:pPr>
              <w:rPr>
                <w:lang w:val="en-US"/>
              </w:rPr>
            </w:pPr>
          </w:p>
          <w:p w14:paraId="247071D5" w14:textId="74B8404C" w:rsidR="00D96C88" w:rsidRDefault="006C3B3A">
            <w:pPr>
              <w:rPr>
                <w:lang w:val="en-US"/>
              </w:rPr>
            </w:pPr>
            <w:r w:rsidRPr="00437CCD">
              <w:rPr>
                <w:b/>
                <w:lang w:val="en-US"/>
              </w:rPr>
              <w:t>Duration</w:t>
            </w:r>
            <w:r w:rsidRPr="00437CCD">
              <w:rPr>
                <w:lang w:val="en-US"/>
              </w:rPr>
              <w:t>:</w:t>
            </w:r>
            <w:r w:rsidR="00D96C88">
              <w:rPr>
                <w:lang w:val="en-US"/>
              </w:rPr>
              <w:t xml:space="preserve"> </w:t>
            </w:r>
            <w:proofErr w:type="gramStart"/>
            <w:r w:rsidR="00D96C88">
              <w:rPr>
                <w:lang w:val="en-US"/>
              </w:rPr>
              <w:t>Two year</w:t>
            </w:r>
            <w:proofErr w:type="gramEnd"/>
            <w:r w:rsidR="00D96C88">
              <w:rPr>
                <w:lang w:val="en-US"/>
              </w:rPr>
              <w:t xml:space="preserve"> full-time secondment opportunity up to </w:t>
            </w:r>
            <w:r w:rsidR="00B43FDD">
              <w:rPr>
                <w:lang w:val="en-US"/>
              </w:rPr>
              <w:t xml:space="preserve">May </w:t>
            </w:r>
            <w:r w:rsidR="00D96C88">
              <w:rPr>
                <w:lang w:val="en-US"/>
              </w:rPr>
              <w:t>202</w:t>
            </w:r>
            <w:r w:rsidR="00B43FDD">
              <w:rPr>
                <w:lang w:val="en-US"/>
              </w:rPr>
              <w:t>7</w:t>
            </w:r>
            <w:r w:rsidR="00D96C88">
              <w:rPr>
                <w:lang w:val="en-US"/>
              </w:rPr>
              <w:t xml:space="preserve"> (may be extended for up to one further year, subject to the agreement of all parties).</w:t>
            </w:r>
          </w:p>
          <w:p w14:paraId="08CBC6C2" w14:textId="77777777" w:rsidR="006C3B3A" w:rsidRPr="00437CCD" w:rsidRDefault="006C3B3A">
            <w:pPr>
              <w:rPr>
                <w:lang w:val="en-US"/>
              </w:rPr>
            </w:pPr>
          </w:p>
          <w:p w14:paraId="0C94B3CE" w14:textId="77777777" w:rsidR="006C3B3A" w:rsidRPr="00437CCD" w:rsidRDefault="006C3B3A">
            <w:pPr>
              <w:rPr>
                <w:lang w:val="en-US"/>
              </w:rPr>
            </w:pPr>
            <w:r w:rsidRPr="00437CCD">
              <w:rPr>
                <w:b/>
                <w:lang w:val="en-US"/>
              </w:rPr>
              <w:t>Location</w:t>
            </w:r>
            <w:r w:rsidRPr="00437CCD">
              <w:rPr>
                <w:lang w:val="en-US"/>
              </w:rPr>
              <w:t>:</w:t>
            </w:r>
            <w:r w:rsidR="00F11BBD">
              <w:rPr>
                <w:lang w:val="en-US"/>
              </w:rPr>
              <w:t xml:space="preserve"> Andras House, 60 Great Victoria Street, Belfast, BT2 7BB</w:t>
            </w:r>
          </w:p>
          <w:p w14:paraId="3FC2A992" w14:textId="77777777" w:rsidR="006C3B3A" w:rsidRPr="00437CCD" w:rsidRDefault="006C3B3A">
            <w:pPr>
              <w:rPr>
                <w:lang w:val="en-US"/>
              </w:rPr>
            </w:pPr>
          </w:p>
          <w:p w14:paraId="29F027AC" w14:textId="77777777" w:rsidR="006C3B3A" w:rsidRPr="00437CCD" w:rsidRDefault="006C3B3A" w:rsidP="00F11BBD">
            <w:pPr>
              <w:tabs>
                <w:tab w:val="left" w:pos="1590"/>
              </w:tabs>
              <w:rPr>
                <w:lang w:val="en-US"/>
              </w:rPr>
            </w:pPr>
            <w:r w:rsidRPr="00437CCD">
              <w:rPr>
                <w:b/>
                <w:lang w:val="en-US"/>
              </w:rPr>
              <w:t>Resources</w:t>
            </w:r>
            <w:r w:rsidR="00F11BBD">
              <w:rPr>
                <w:lang w:val="en-US"/>
              </w:rPr>
              <w:t>: Office based with relevant facilities.</w:t>
            </w:r>
          </w:p>
          <w:p w14:paraId="7D2EBEF5" w14:textId="77777777" w:rsidR="006C3B3A" w:rsidRPr="00437CCD" w:rsidRDefault="006C3B3A">
            <w:pPr>
              <w:rPr>
                <w:lang w:val="en-US"/>
              </w:rPr>
            </w:pPr>
          </w:p>
          <w:p w14:paraId="0560B62B" w14:textId="063047FA" w:rsidR="006C3B3A" w:rsidRPr="00B43FDD" w:rsidRDefault="006C3B3A">
            <w:r w:rsidRPr="00437CCD">
              <w:rPr>
                <w:b/>
                <w:lang w:val="en-US"/>
              </w:rPr>
              <w:t>Funding</w:t>
            </w:r>
            <w:r w:rsidRPr="00437CCD">
              <w:rPr>
                <w:lang w:val="en-US"/>
              </w:rPr>
              <w:t>:</w:t>
            </w:r>
            <w:r w:rsidR="00F11BBD" w:rsidRPr="00211689">
              <w:t xml:space="preserve"> </w:t>
            </w:r>
            <w:bookmarkStart w:id="0" w:name="_Hlk195615596"/>
            <w:r w:rsidR="00B43FDD" w:rsidRPr="00B43FDD">
              <w:t>£34,524 - £35,712</w:t>
            </w:r>
            <w:bookmarkEnd w:id="0"/>
            <w:r w:rsidR="00F11BBD" w:rsidRPr="00B43FDD">
              <w:t>,</w:t>
            </w:r>
            <w:r w:rsidR="00F11BBD" w:rsidRPr="001C25A8">
              <w:t xml:space="preserve"> under review (NICS </w:t>
            </w:r>
            <w:r w:rsidR="00B06399">
              <w:t>Staff</w:t>
            </w:r>
            <w:r w:rsidR="00F11BBD" w:rsidRPr="001C25A8">
              <w:t xml:space="preserve"> Officer Pay scale).</w:t>
            </w:r>
            <w:r w:rsidR="00F11BBD" w:rsidRPr="0040439E">
              <w:t xml:space="preserve">  The Parades</w:t>
            </w:r>
            <w:r w:rsidR="00F11BBD" w:rsidRPr="0040439E">
              <w:rPr>
                <w:b/>
              </w:rPr>
              <w:t xml:space="preserve"> </w:t>
            </w:r>
            <w:r w:rsidR="00F11BBD" w:rsidRPr="0040439E">
              <w:t xml:space="preserve">Commission will pay the total salary costs to the home department/organisation on a full cost recovery basis.  </w:t>
            </w:r>
          </w:p>
          <w:p w14:paraId="6A393828" w14:textId="77777777" w:rsidR="006C3B3A" w:rsidRPr="00437CCD" w:rsidRDefault="006C3B3A">
            <w:pPr>
              <w:rPr>
                <w:lang w:val="en-US"/>
              </w:rPr>
            </w:pPr>
          </w:p>
          <w:p w14:paraId="302C3AA3" w14:textId="77777777" w:rsidR="006C3B3A" w:rsidRPr="00437CCD" w:rsidRDefault="006C3B3A">
            <w:pPr>
              <w:rPr>
                <w:lang w:val="en-US"/>
              </w:rPr>
            </w:pPr>
            <w:r w:rsidRPr="00437CCD">
              <w:rPr>
                <w:b/>
                <w:lang w:val="en-US"/>
              </w:rPr>
              <w:t>Further information</w:t>
            </w:r>
            <w:r w:rsidRPr="00437CCD">
              <w:rPr>
                <w:lang w:val="en-US"/>
              </w:rPr>
              <w:t>:</w:t>
            </w:r>
            <w:r w:rsidR="00F11BBD" w:rsidRPr="0040439E">
              <w:t xml:space="preserve"> A paper sift will be used to determine the most suitable applicant(s) for the post.  If necessary, an informal discussion will be held with the </w:t>
            </w:r>
            <w:r w:rsidR="00F11BBD">
              <w:t>Deputy Secretary</w:t>
            </w:r>
            <w:r w:rsidR="00F11BBD" w:rsidRPr="0040439E">
              <w:t xml:space="preserve"> and a member of her team, to discuss the skills</w:t>
            </w:r>
            <w:r w:rsidR="00FB3F07">
              <w:t xml:space="preserve"> and</w:t>
            </w:r>
            <w:r w:rsidR="00F11BBD" w:rsidRPr="0040439E">
              <w:t xml:space="preserve"> experience the applicant(s) would bring to the post.  It is important that all applicants indicate how, and to what extent they meet the experience, skills and qualities above.</w:t>
            </w:r>
          </w:p>
          <w:p w14:paraId="2BD24C78" w14:textId="77777777" w:rsidR="006C3B3A" w:rsidRPr="00437CCD" w:rsidRDefault="006C3B3A">
            <w:pPr>
              <w:rPr>
                <w:lang w:val="en-US"/>
              </w:rPr>
            </w:pPr>
          </w:p>
          <w:p w14:paraId="3DCC557C" w14:textId="0C4249EA" w:rsidR="00BD431D" w:rsidRDefault="00BD431D" w:rsidP="00BD431D">
            <w:pPr>
              <w:rPr>
                <w:b/>
              </w:rPr>
            </w:pPr>
            <w:r w:rsidRPr="00BD431D">
              <w:rPr>
                <w:b/>
              </w:rPr>
              <w:t xml:space="preserve">Closing Date: </w:t>
            </w:r>
            <w:r w:rsidRPr="00BD431D">
              <w:t>App</w:t>
            </w:r>
            <w:r w:rsidR="009E470B">
              <w:t xml:space="preserve">lications must be submitted by </w:t>
            </w:r>
            <w:r w:rsidR="004575DD" w:rsidRPr="004575DD">
              <w:rPr>
                <w:b/>
                <w:bCs/>
                <w:u w:val="single"/>
              </w:rPr>
              <w:t>5</w:t>
            </w:r>
            <w:r w:rsidRPr="009E470B">
              <w:rPr>
                <w:b/>
                <w:u w:val="single"/>
              </w:rPr>
              <w:t xml:space="preserve">.00pm on Friday </w:t>
            </w:r>
            <w:r w:rsidR="004575DD">
              <w:rPr>
                <w:b/>
                <w:u w:val="single"/>
              </w:rPr>
              <w:t xml:space="preserve">09 May </w:t>
            </w:r>
            <w:r w:rsidRPr="009E470B">
              <w:rPr>
                <w:b/>
                <w:u w:val="single"/>
              </w:rPr>
              <w:t>20</w:t>
            </w:r>
            <w:r w:rsidR="00D335D5" w:rsidRPr="009E470B">
              <w:rPr>
                <w:b/>
                <w:u w:val="single"/>
              </w:rPr>
              <w:t>2</w:t>
            </w:r>
            <w:r w:rsidR="00B43FDD">
              <w:rPr>
                <w:b/>
                <w:u w:val="single"/>
              </w:rPr>
              <w:t>5</w:t>
            </w:r>
            <w:r w:rsidRPr="00BD431D">
              <w:t xml:space="preserve"> to</w:t>
            </w:r>
            <w:r w:rsidRPr="00BD431D">
              <w:rPr>
                <w:b/>
              </w:rPr>
              <w:t xml:space="preserve">: </w:t>
            </w:r>
          </w:p>
          <w:p w14:paraId="62F8513C" w14:textId="77777777" w:rsidR="00BD431D" w:rsidRPr="00BD431D" w:rsidRDefault="00BD431D" w:rsidP="00BD431D">
            <w:pPr>
              <w:rPr>
                <w:b/>
              </w:rPr>
            </w:pPr>
          </w:p>
          <w:p w14:paraId="53339A7F" w14:textId="77777777" w:rsidR="008116A6" w:rsidRPr="00BD431D" w:rsidRDefault="008116A6" w:rsidP="008116A6">
            <w:pPr>
              <w:rPr>
                <w:b/>
              </w:rPr>
            </w:pPr>
            <w:r w:rsidRPr="00BD431D">
              <w:rPr>
                <w:b/>
              </w:rPr>
              <w:tab/>
            </w:r>
            <w:r w:rsidRPr="00BD431D">
              <w:rPr>
                <w:b/>
                <w:u w:val="single"/>
              </w:rPr>
              <w:t>For NI Civil Service departmental staff only</w:t>
            </w:r>
            <w:r w:rsidRPr="00BD431D">
              <w:rPr>
                <w:b/>
              </w:rPr>
              <w:t xml:space="preserve">: </w:t>
            </w:r>
            <w:hyperlink r:id="rId8" w:history="1">
              <w:r w:rsidRPr="00F250CE">
                <w:rPr>
                  <w:b/>
                  <w:color w:val="0563C1"/>
                  <w:sz w:val="28"/>
                  <w:szCs w:val="28"/>
                  <w:u w:val="single"/>
                </w:rPr>
                <w:t>secondments@hrconnect.nigov.net</w:t>
              </w:r>
            </w:hyperlink>
            <w:r w:rsidRPr="00BD431D">
              <w:rPr>
                <w:b/>
              </w:rPr>
              <w:t xml:space="preserve">  </w:t>
            </w:r>
          </w:p>
          <w:p w14:paraId="7DBAED73" w14:textId="77777777" w:rsidR="008116A6" w:rsidRPr="00BD431D" w:rsidRDefault="008116A6" w:rsidP="008116A6">
            <w:pPr>
              <w:rPr>
                <w:b/>
              </w:rPr>
            </w:pPr>
          </w:p>
          <w:p w14:paraId="07344386" w14:textId="086FB5BD" w:rsidR="008116A6" w:rsidRPr="00BD431D" w:rsidRDefault="008116A6" w:rsidP="008116A6">
            <w:pPr>
              <w:rPr>
                <w:b/>
                <w:lang w:val="en-US"/>
              </w:rPr>
            </w:pPr>
            <w:r w:rsidRPr="00BD431D">
              <w:rPr>
                <w:b/>
                <w:lang w:val="en-US"/>
              </w:rPr>
              <w:tab/>
            </w:r>
            <w:r w:rsidRPr="00BD431D">
              <w:rPr>
                <w:b/>
                <w:u w:val="single"/>
                <w:lang w:val="en-US"/>
              </w:rPr>
              <w:t xml:space="preserve">For staff from </w:t>
            </w:r>
            <w:r w:rsidR="00F250CE">
              <w:rPr>
                <w:b/>
                <w:u w:val="single"/>
                <w:lang w:val="en-US"/>
              </w:rPr>
              <w:t>member</w:t>
            </w:r>
            <w:r w:rsidRPr="00BD431D">
              <w:rPr>
                <w:b/>
                <w:u w:val="single"/>
                <w:lang w:val="en-US"/>
              </w:rPr>
              <w:t xml:space="preserve"> </w:t>
            </w:r>
            <w:proofErr w:type="spellStart"/>
            <w:r w:rsidRPr="00BD431D">
              <w:rPr>
                <w:b/>
                <w:u w:val="single"/>
                <w:lang w:val="en-US"/>
              </w:rPr>
              <w:t>organisations</w:t>
            </w:r>
            <w:proofErr w:type="spellEnd"/>
            <w:r w:rsidRPr="00BD431D">
              <w:rPr>
                <w:b/>
                <w:lang w:val="en-US"/>
              </w:rPr>
              <w:t>:</w:t>
            </w:r>
            <w:r w:rsidR="00F250CE">
              <w:rPr>
                <w:b/>
                <w:lang w:val="en-US"/>
              </w:rPr>
              <w:t xml:space="preserve">  </w:t>
            </w:r>
            <w:r w:rsidRPr="00BD431D">
              <w:rPr>
                <w:b/>
                <w:lang w:val="en-US"/>
              </w:rPr>
              <w:t xml:space="preserve"> </w:t>
            </w:r>
            <w:hyperlink r:id="rId9" w:history="1">
              <w:r w:rsidRPr="00F250CE">
                <w:rPr>
                  <w:b/>
                  <w:color w:val="0563C1"/>
                  <w:sz w:val="28"/>
                  <w:szCs w:val="28"/>
                  <w:u w:val="single"/>
                  <w:lang w:val="en-US"/>
                </w:rPr>
                <w:t>interchangesecretariat@finance-ni.gov.uk</w:t>
              </w:r>
            </w:hyperlink>
            <w:r w:rsidRPr="00BD431D">
              <w:rPr>
                <w:b/>
                <w:lang w:val="en-US"/>
              </w:rPr>
              <w:t xml:space="preserve"> </w:t>
            </w:r>
          </w:p>
          <w:p w14:paraId="28164F23" w14:textId="77777777" w:rsidR="005246E1" w:rsidRPr="00437CCD" w:rsidRDefault="005246E1">
            <w:pPr>
              <w:rPr>
                <w:lang w:val="en-US"/>
              </w:rPr>
            </w:pPr>
          </w:p>
        </w:tc>
      </w:tr>
    </w:tbl>
    <w:p w14:paraId="0263E08A" w14:textId="77777777" w:rsidR="002A0043" w:rsidRDefault="002A0043">
      <w:pPr>
        <w:rPr>
          <w:lang w:val="en-US"/>
        </w:rPr>
      </w:pPr>
    </w:p>
    <w:p w14:paraId="4CA9BC83" w14:textId="77777777" w:rsidR="002A0043" w:rsidRDefault="002A0043">
      <w:pPr>
        <w:rPr>
          <w:lang w:val="en-US"/>
        </w:rPr>
      </w:pPr>
    </w:p>
    <w:p w14:paraId="26B1D824" w14:textId="77777777" w:rsidR="002A0043" w:rsidRDefault="002A0043">
      <w:pPr>
        <w:rPr>
          <w:b/>
          <w:bCs/>
          <w:lang w:val="en-US"/>
        </w:rPr>
      </w:pPr>
      <w:r>
        <w:rPr>
          <w:b/>
          <w:bCs/>
          <w:lang w:val="en-US"/>
        </w:rPr>
        <w:t>7.  Endorsement</w:t>
      </w:r>
    </w:p>
    <w:p w14:paraId="0FBDB2CD" w14:textId="77777777" w:rsidR="002A0043" w:rsidRDefault="002A0043">
      <w:pPr>
        <w:rPr>
          <w:b/>
          <w:bCs/>
          <w:lang w:val="en-US"/>
        </w:rPr>
      </w:pPr>
    </w:p>
    <w:p w14:paraId="7B810E27" w14:textId="77777777" w:rsidR="002A0043" w:rsidRDefault="002A0043">
      <w:pPr>
        <w:rPr>
          <w:b/>
          <w:bCs/>
          <w:lang w:val="en-US"/>
        </w:rPr>
      </w:pPr>
      <w:r>
        <w:rPr>
          <w:b/>
          <w:bCs/>
          <w:lang w:val="en-US"/>
        </w:rPr>
        <w:t xml:space="preserve">     Interchange Manager</w:t>
      </w:r>
    </w:p>
    <w:p w14:paraId="2108EA67" w14:textId="77777777"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14:paraId="3D26AC00" w14:textId="77777777" w:rsidTr="00990432">
        <w:trPr>
          <w:trHeight w:val="554"/>
        </w:trPr>
        <w:tc>
          <w:tcPr>
            <w:tcW w:w="5070" w:type="dxa"/>
            <w:shd w:val="clear" w:color="auto" w:fill="auto"/>
          </w:tcPr>
          <w:p w14:paraId="6E152B2F" w14:textId="6BB4CF3E" w:rsidR="00545238" w:rsidRPr="009E470B" w:rsidRDefault="006E37EF" w:rsidP="00990432">
            <w:pPr>
              <w:rPr>
                <w:rFonts w:ascii="Segoe Script" w:hAnsi="Segoe Script"/>
                <w:b/>
                <w:bCs/>
                <w:sz w:val="28"/>
                <w:szCs w:val="28"/>
                <w:lang w:val="en-US"/>
              </w:rPr>
            </w:pPr>
            <w:hyperlink r:id="rId10" w:history="1">
              <w:r w:rsidRPr="006E37EF">
                <w:rPr>
                  <w:u w:val="single"/>
                </w:rPr>
                <w:t>susan@paradescommissionni.org</w:t>
              </w:r>
            </w:hyperlink>
          </w:p>
        </w:tc>
      </w:tr>
    </w:tbl>
    <w:p w14:paraId="0FA154A5" w14:textId="77777777" w:rsidR="009D4397" w:rsidRDefault="009D4397" w:rsidP="009D4397">
      <w:pPr>
        <w:ind w:firstLine="720"/>
        <w:rPr>
          <w:b/>
          <w:bCs/>
          <w:lang w:val="en-US"/>
        </w:rPr>
      </w:pPr>
      <w:r>
        <w:rPr>
          <w:b/>
          <w:bCs/>
          <w:lang w:val="en-US"/>
        </w:rPr>
        <w:t>Signed:</w:t>
      </w:r>
    </w:p>
    <w:p w14:paraId="3B38ECD9" w14:textId="77777777" w:rsidR="00545238" w:rsidRDefault="00545238">
      <w:pPr>
        <w:rPr>
          <w:b/>
          <w:bCs/>
          <w:lang w:val="en-US"/>
        </w:rPr>
      </w:pPr>
    </w:p>
    <w:p w14:paraId="11E30F6F" w14:textId="77777777"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14:paraId="30E76E53" w14:textId="77777777" w:rsidTr="00990432">
        <w:trPr>
          <w:trHeight w:val="553"/>
        </w:trPr>
        <w:tc>
          <w:tcPr>
            <w:tcW w:w="4853" w:type="dxa"/>
            <w:shd w:val="clear" w:color="auto" w:fill="auto"/>
          </w:tcPr>
          <w:p w14:paraId="4ED3DD8E" w14:textId="2ED899EA" w:rsidR="00545238" w:rsidRPr="00990432" w:rsidRDefault="006A09BB" w:rsidP="00990432">
            <w:pPr>
              <w:rPr>
                <w:b/>
                <w:bCs/>
                <w:lang w:val="en-US"/>
              </w:rPr>
            </w:pPr>
            <w:r>
              <w:rPr>
                <w:b/>
                <w:bCs/>
                <w:lang w:val="en-US"/>
              </w:rPr>
              <w:t>14 April 2025</w:t>
            </w:r>
          </w:p>
        </w:tc>
      </w:tr>
    </w:tbl>
    <w:p w14:paraId="3980228C" w14:textId="77777777" w:rsidR="00545238" w:rsidRDefault="00545238" w:rsidP="00545238">
      <w:pPr>
        <w:ind w:left="720"/>
        <w:rPr>
          <w:b/>
          <w:bCs/>
          <w:lang w:val="en-US"/>
        </w:rPr>
      </w:pPr>
      <w:r>
        <w:rPr>
          <w:b/>
          <w:bCs/>
          <w:lang w:val="en-US"/>
        </w:rPr>
        <w:t>Date:</w:t>
      </w:r>
      <w:r>
        <w:rPr>
          <w:b/>
          <w:bCs/>
          <w:lang w:val="en-US"/>
        </w:rPr>
        <w:tab/>
      </w:r>
      <w:r>
        <w:rPr>
          <w:b/>
          <w:bCs/>
          <w:lang w:val="en-US"/>
        </w:rPr>
        <w:tab/>
      </w:r>
    </w:p>
    <w:p w14:paraId="03BA17C6" w14:textId="77777777" w:rsidR="002A0043" w:rsidRDefault="002A0043">
      <w:pPr>
        <w:rPr>
          <w:b/>
          <w:bCs/>
          <w:lang w:val="en-US"/>
        </w:rPr>
      </w:pPr>
    </w:p>
    <w:sectPr w:rsidR="002A0043" w:rsidSect="00D96C88">
      <w:headerReference w:type="default" r:id="rId11"/>
      <w:footerReference w:type="even" r:id="rId12"/>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6C238" w14:textId="77777777" w:rsidR="00CD15AC" w:rsidRDefault="00CD15AC">
      <w:r>
        <w:separator/>
      </w:r>
    </w:p>
  </w:endnote>
  <w:endnote w:type="continuationSeparator" w:id="0">
    <w:p w14:paraId="048694E2" w14:textId="77777777" w:rsidR="00CD15AC" w:rsidRDefault="00CD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auto"/>
    <w:pitch w:val="variable"/>
    <w:sig w:usb0="00000001"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F472D"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BA8761" w14:textId="77777777"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8009B" w14:textId="77777777" w:rsidR="00CD15AC" w:rsidRDefault="00CD15AC">
      <w:r>
        <w:separator/>
      </w:r>
    </w:p>
  </w:footnote>
  <w:footnote w:type="continuationSeparator" w:id="0">
    <w:p w14:paraId="018DF924" w14:textId="77777777" w:rsidR="00CD15AC" w:rsidRDefault="00CD1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774AB"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7993A620" w14:textId="27078426" w:rsidR="002A0043" w:rsidRDefault="002A0043">
    <w:pPr>
      <w:pStyle w:val="Header"/>
    </w:pPr>
    <w:r>
      <w:tab/>
      <w:t>Ref: I/C</w:t>
    </w:r>
    <w:r w:rsidR="00EA59C8">
      <w:t xml:space="preserve"> </w:t>
    </w:r>
    <w:r w:rsidR="00D91175">
      <w:t>22/25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C01"/>
    <w:multiLevelType w:val="hybridMultilevel"/>
    <w:tmpl w:val="5616E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131A14"/>
    <w:multiLevelType w:val="hybridMultilevel"/>
    <w:tmpl w:val="2AFC603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535339"/>
    <w:multiLevelType w:val="hybridMultilevel"/>
    <w:tmpl w:val="B1940C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4B827BBE"/>
    <w:multiLevelType w:val="hybridMultilevel"/>
    <w:tmpl w:val="DC4E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6317F3"/>
    <w:multiLevelType w:val="multilevel"/>
    <w:tmpl w:val="564E629C"/>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2CF0E60"/>
    <w:multiLevelType w:val="hybridMultilevel"/>
    <w:tmpl w:val="94EEEB28"/>
    <w:lvl w:ilvl="0" w:tplc="08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8416334">
    <w:abstractNumId w:val="8"/>
  </w:num>
  <w:num w:numId="2" w16cid:durableId="1265379678">
    <w:abstractNumId w:val="3"/>
  </w:num>
  <w:num w:numId="3" w16cid:durableId="1951622930">
    <w:abstractNumId w:val="1"/>
  </w:num>
  <w:num w:numId="4" w16cid:durableId="6479037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66997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6911005">
    <w:abstractNumId w:val="4"/>
  </w:num>
  <w:num w:numId="7" w16cid:durableId="1673950040">
    <w:abstractNumId w:val="6"/>
  </w:num>
  <w:num w:numId="8" w16cid:durableId="1482845354">
    <w:abstractNumId w:val="0"/>
  </w:num>
  <w:num w:numId="9" w16cid:durableId="172961176">
    <w:abstractNumId w:val="7"/>
  </w:num>
  <w:num w:numId="10" w16cid:durableId="6149924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43"/>
    <w:rsid w:val="000152DB"/>
    <w:rsid w:val="00084BC9"/>
    <w:rsid w:val="00093953"/>
    <w:rsid w:val="00095D85"/>
    <w:rsid w:val="000B0FFD"/>
    <w:rsid w:val="000D4E6B"/>
    <w:rsid w:val="001908ED"/>
    <w:rsid w:val="001A2BBB"/>
    <w:rsid w:val="001C25A8"/>
    <w:rsid w:val="001E2F2A"/>
    <w:rsid w:val="00224572"/>
    <w:rsid w:val="00274DBF"/>
    <w:rsid w:val="002A0043"/>
    <w:rsid w:val="002D64EC"/>
    <w:rsid w:val="003031B1"/>
    <w:rsid w:val="003703A5"/>
    <w:rsid w:val="003735E0"/>
    <w:rsid w:val="00437CCD"/>
    <w:rsid w:val="004575DD"/>
    <w:rsid w:val="004731F9"/>
    <w:rsid w:val="004C6545"/>
    <w:rsid w:val="005246E1"/>
    <w:rsid w:val="005319B5"/>
    <w:rsid w:val="00545238"/>
    <w:rsid w:val="00574833"/>
    <w:rsid w:val="005755EB"/>
    <w:rsid w:val="005826F7"/>
    <w:rsid w:val="005850C9"/>
    <w:rsid w:val="005B1766"/>
    <w:rsid w:val="005D10B4"/>
    <w:rsid w:val="005D7CC8"/>
    <w:rsid w:val="00617D91"/>
    <w:rsid w:val="00637C51"/>
    <w:rsid w:val="0068235B"/>
    <w:rsid w:val="006A09BB"/>
    <w:rsid w:val="006C3B3A"/>
    <w:rsid w:val="006D7267"/>
    <w:rsid w:val="006E37EF"/>
    <w:rsid w:val="006E5263"/>
    <w:rsid w:val="00735393"/>
    <w:rsid w:val="007629D8"/>
    <w:rsid w:val="007C32E6"/>
    <w:rsid w:val="008116A6"/>
    <w:rsid w:val="008D51B0"/>
    <w:rsid w:val="00934803"/>
    <w:rsid w:val="00990432"/>
    <w:rsid w:val="009D4397"/>
    <w:rsid w:val="009E470B"/>
    <w:rsid w:val="00A362A7"/>
    <w:rsid w:val="00A8186F"/>
    <w:rsid w:val="00A83876"/>
    <w:rsid w:val="00AB0A72"/>
    <w:rsid w:val="00AF4161"/>
    <w:rsid w:val="00B03CC3"/>
    <w:rsid w:val="00B06399"/>
    <w:rsid w:val="00B1764B"/>
    <w:rsid w:val="00B43FDD"/>
    <w:rsid w:val="00B557A7"/>
    <w:rsid w:val="00BA0B4C"/>
    <w:rsid w:val="00BA7D5D"/>
    <w:rsid w:val="00BB7E71"/>
    <w:rsid w:val="00BD431D"/>
    <w:rsid w:val="00BE0687"/>
    <w:rsid w:val="00C13B37"/>
    <w:rsid w:val="00C52188"/>
    <w:rsid w:val="00C7146C"/>
    <w:rsid w:val="00CD15AC"/>
    <w:rsid w:val="00D335D5"/>
    <w:rsid w:val="00D52251"/>
    <w:rsid w:val="00D71A75"/>
    <w:rsid w:val="00D91175"/>
    <w:rsid w:val="00D96C88"/>
    <w:rsid w:val="00DC37B7"/>
    <w:rsid w:val="00E0737F"/>
    <w:rsid w:val="00E472AF"/>
    <w:rsid w:val="00E750B3"/>
    <w:rsid w:val="00EA59C8"/>
    <w:rsid w:val="00EB49E6"/>
    <w:rsid w:val="00F11BBD"/>
    <w:rsid w:val="00F250CE"/>
    <w:rsid w:val="00F43742"/>
    <w:rsid w:val="00F8231F"/>
    <w:rsid w:val="00FB389E"/>
    <w:rsid w:val="00FB3F07"/>
    <w:rsid w:val="00FC5D2E"/>
    <w:rsid w:val="00FF6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790EE683"/>
  <w15:chartTrackingRefBased/>
  <w15:docId w15:val="{B67162A9-AAB3-40DF-9EE9-A952472F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188"/>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unhideWhenUsed/>
    <w:rsid w:val="00D96C88"/>
    <w:rPr>
      <w:rFonts w:ascii="Times New Roman" w:hAnsi="Times New Roman" w:cs="Times New Roman" w:hint="default"/>
      <w:color w:val="0000FF"/>
      <w:u w:val="single"/>
    </w:rPr>
  </w:style>
  <w:style w:type="paragraph" w:styleId="NormalWeb">
    <w:name w:val="Normal (Web)"/>
    <w:basedOn w:val="Normal"/>
    <w:unhideWhenUsed/>
    <w:rsid w:val="00D96C88"/>
    <w:pPr>
      <w:spacing w:before="100" w:beforeAutospacing="1" w:after="100" w:afterAutospacing="1"/>
    </w:pPr>
    <w:rPr>
      <w:lang w:val="en-US"/>
    </w:rPr>
  </w:style>
  <w:style w:type="paragraph" w:styleId="ListParagraph">
    <w:name w:val="List Paragraph"/>
    <w:basedOn w:val="Normal"/>
    <w:uiPriority w:val="34"/>
    <w:qFormat/>
    <w:rsid w:val="00D96C88"/>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40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ondments@hrconnect.nigov.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usan@paradescommissionni.org" TargetMode="Externa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1B1DE-9B0C-4743-A2FF-F8DE99AC7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1141</Words>
  <Characters>6764</Characters>
  <Application>Microsoft Office Word</Application>
  <DocSecurity>0</DocSecurity>
  <Lines>236</Lines>
  <Paragraphs>83</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8113</CharactersWithSpaces>
  <SharedDoc>false</SharedDoc>
  <HLinks>
    <vt:vector size="18"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ariant>
        <vt:i4>5832826</vt:i4>
      </vt:variant>
      <vt:variant>
        <vt:i4>0</vt:i4>
      </vt:variant>
      <vt:variant>
        <vt:i4>0</vt:i4>
      </vt:variant>
      <vt:variant>
        <vt:i4>5</vt:i4>
      </vt:variant>
      <vt:variant>
        <vt:lpwstr>mailto:elizabeth.martin@nio.gov.uk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2025-04-15T14:20:00Z</dcterms:created>
  <dcterms:modified xsi:type="dcterms:W3CDTF">2025-04-15T14:20:00Z</dcterms:modified>
</cp:coreProperties>
</file>